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FEA14" w14:textId="77777777" w:rsidR="008027DB" w:rsidRDefault="00664102">
      <w:pPr>
        <w:spacing w:after="0" w:line="240" w:lineRule="auto"/>
        <w:rPr>
          <w:color w:val="FF0000"/>
          <w:sz w:val="24"/>
          <w:szCs w:val="24"/>
        </w:rPr>
      </w:pPr>
      <w:r>
        <w:rPr>
          <w:noProof/>
          <w:color w:val="FF0000"/>
          <w:sz w:val="24"/>
          <w:szCs w:val="24"/>
          <w:lang w:eastAsia="el-GR"/>
        </w:rPr>
        <mc:AlternateContent>
          <mc:Choice Requires="wps">
            <w:drawing>
              <wp:anchor distT="0" distB="0" distL="114300" distR="114300" simplePos="0" relativeHeight="251658752" behindDoc="0" locked="0" layoutInCell="1" allowOverlap="1" wp14:anchorId="7807660E" wp14:editId="07777777">
                <wp:simplePos x="0" y="0"/>
                <wp:positionH relativeFrom="column">
                  <wp:posOffset>0</wp:posOffset>
                </wp:positionH>
                <wp:positionV relativeFrom="paragraph">
                  <wp:posOffset>-68580</wp:posOffset>
                </wp:positionV>
                <wp:extent cx="2642870" cy="1140460"/>
                <wp:effectExtent l="0" t="0" r="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2870" cy="1140460"/>
                        </a:xfrm>
                        <a:prstGeom prst="rect">
                          <a:avLst/>
                        </a:prstGeom>
                        <a:solidFill>
                          <a:srgbClr val="FFFFFF"/>
                        </a:solidFill>
                        <a:ln>
                          <a:noFill/>
                        </a:ln>
                        <a:extLst>
                          <a:ext uri="{91240B29-F687-4F45-9708-019B960494DF}">
                            <a14:hiddenLine xmlns:a14="http://schemas.microsoft.com/office/drawing/2010/main" w="28575" cap="rnd">
                              <a:solidFill>
                                <a:srgbClr val="000000"/>
                              </a:solidFill>
                              <a:prstDash val="sysDot"/>
                              <a:miter lim="800000"/>
                              <a:headEnd/>
                              <a:tailEnd/>
                            </a14:hiddenLine>
                          </a:ext>
                        </a:extLst>
                      </wps:spPr>
                      <wps:txbx>
                        <w:txbxContent>
                          <w:p w14:paraId="672A6659" w14:textId="77777777" w:rsidR="008027DB" w:rsidRDefault="00664102">
                            <w:pPr>
                              <w:spacing w:after="0" w:line="240" w:lineRule="auto"/>
                              <w:jc w:val="center"/>
                              <w:rPr>
                                <w:color w:val="333399"/>
                                <w:sz w:val="24"/>
                                <w:szCs w:val="24"/>
                                <w:lang w:val="en-US"/>
                              </w:rPr>
                            </w:pPr>
                            <w:r w:rsidRPr="006B7678">
                              <w:rPr>
                                <w:noProof/>
                                <w:color w:val="333399"/>
                                <w:sz w:val="24"/>
                                <w:szCs w:val="24"/>
                                <w:lang w:val="en-US"/>
                              </w:rPr>
                              <w:drawing>
                                <wp:inline distT="0" distB="0" distL="0" distR="0" wp14:anchorId="0C0BB213" wp14:editId="07777777">
                                  <wp:extent cx="409575" cy="409575"/>
                                  <wp:effectExtent l="0" t="0" r="0" b="0"/>
                                  <wp:docPr id="1" name="Picture 1" desc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solidFill>
                                            <a:srgbClr val="0000FF"/>
                                          </a:solidFill>
                                          <a:ln>
                                            <a:noFill/>
                                          </a:ln>
                                        </pic:spPr>
                                      </pic:pic>
                                    </a:graphicData>
                                  </a:graphic>
                                </wp:inline>
                              </w:drawing>
                            </w:r>
                          </w:p>
                          <w:p w14:paraId="63F386AE" w14:textId="77777777" w:rsidR="008027DB" w:rsidRPr="001D4686" w:rsidRDefault="008027DB">
                            <w:pPr>
                              <w:spacing w:after="0" w:line="240" w:lineRule="auto"/>
                              <w:jc w:val="center"/>
                              <w:rPr>
                                <w:rFonts w:ascii="Calibri" w:hAnsi="Calibri" w:cs="Calibri"/>
                                <w:color w:val="4F81BD"/>
                                <w:sz w:val="24"/>
                              </w:rPr>
                            </w:pPr>
                            <w:r w:rsidRPr="001D4686">
                              <w:rPr>
                                <w:rFonts w:ascii="Calibri" w:hAnsi="Calibri" w:cs="Calibri"/>
                                <w:color w:val="4F81BD"/>
                                <w:sz w:val="24"/>
                              </w:rPr>
                              <w:t>ΕΛΛΗΝΙΚΗ ΔΗΜΟΚΡΑΤΙΑ</w:t>
                            </w:r>
                          </w:p>
                          <w:p w14:paraId="6A187909" w14:textId="56837FFA" w:rsidR="008027DB" w:rsidRPr="001D4686" w:rsidRDefault="008027DB">
                            <w:pPr>
                              <w:spacing w:after="0" w:line="240" w:lineRule="auto"/>
                              <w:jc w:val="center"/>
                              <w:rPr>
                                <w:rFonts w:ascii="Calibri" w:hAnsi="Calibri" w:cs="Calibri"/>
                                <w:color w:val="4F81BD"/>
                                <w:sz w:val="24"/>
                              </w:rPr>
                            </w:pPr>
                            <w:r w:rsidRPr="001D4686">
                              <w:rPr>
                                <w:rFonts w:ascii="Calibri" w:hAnsi="Calibri" w:cs="Calibri"/>
                                <w:color w:val="4F81BD"/>
                                <w:sz w:val="24"/>
                              </w:rPr>
                              <w:t xml:space="preserve">ΥΠΟΥΡΓΕΙΟ ΠΟΛΙΤΙΣΜΟΥ </w:t>
                            </w:r>
                          </w:p>
                          <w:p w14:paraId="36833D5C" w14:textId="77777777" w:rsidR="008027DB" w:rsidRPr="00E3645F" w:rsidRDefault="008027DB">
                            <w:pPr>
                              <w:spacing w:after="0" w:line="240" w:lineRule="auto"/>
                              <w:jc w:val="center"/>
                              <w:rPr>
                                <w:color w:val="4F81BD"/>
                              </w:rPr>
                            </w:pPr>
                            <w:r w:rsidRPr="00E3645F">
                              <w:rPr>
                                <w:rFonts w:ascii="Calibri" w:hAnsi="Calibri" w:cs="Calibri"/>
                                <w:color w:val="4F81BD"/>
                              </w:rPr>
                              <w:t xml:space="preserve">ΓΡΑΦΕΙΟ ΤΥΠΟΥ  </w:t>
                            </w:r>
                            <w:r w:rsidRPr="00E3645F">
                              <w:rPr>
                                <w:color w:val="4F81BD"/>
                              </w:rPr>
                              <w:t xml:space="preserve">                                  </w:t>
                            </w:r>
                          </w:p>
                          <w:p w14:paraId="5E8FC1E8" w14:textId="77777777" w:rsidR="008027DB" w:rsidRDefault="008027DB">
                            <w:pPr>
                              <w:spacing w:after="0" w:line="240" w:lineRule="auto"/>
                              <w:jc w:val="center"/>
                              <w:rPr>
                                <w:color w:val="4F81BD"/>
                                <w:sz w:val="20"/>
                                <w:szCs w:val="20"/>
                              </w:rPr>
                            </w:pPr>
                            <w:r>
                              <w:rPr>
                                <w:color w:val="4F81BD"/>
                                <w:sz w:val="20"/>
                                <w:szCs w:val="2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07660E" id="_x0000_t202" coordsize="21600,21600" o:spt="202" path="m,l,21600r21600,l21600,xe">
                <v:stroke joinstyle="miter"/>
                <v:path gradientshapeok="t" o:connecttype="rect"/>
              </v:shapetype>
              <v:shape id="Text Box 4" o:spid="_x0000_s1026" type="#_x0000_t202" style="position:absolute;margin-left:0;margin-top:-5.4pt;width:208.1pt;height:89.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" stroked="f" strokeweight="2.25pt">
                <v:stroke dashstyle="1 1" endcap="round"/>
                <v:textbox inset="0,0,0,0">
                  <w:txbxContent>
                    <w:p w14:paraId="672A6659" w14:textId="77777777" w:rsidR="008027DB" w:rsidRDefault="00664102">
                      <w:pPr>
                        <w:spacing w:after="0" w:line="240" w:lineRule="auto"/>
                        <w:jc w:val="center"/>
                        <w:rPr>
                          <w:color w:val="333399"/>
                          <w:sz w:val="24"/>
                          <w:szCs w:val="24"/>
                          <w:lang w:val="en-US"/>
                        </w:rPr>
                      </w:pPr>
                      <w:r w:rsidRPr="006B7678">
                        <w:rPr>
                          <w:noProof/>
                          <w:color w:val="333399"/>
                          <w:sz w:val="24"/>
                          <w:szCs w:val="24"/>
                          <w:lang w:val="en-US"/>
                        </w:rPr>
                        <w:drawing>
                          <wp:inline distT="0" distB="0" distL="0" distR="0" wp14:anchorId="0C0BB213" wp14:editId="07777777">
                            <wp:extent cx="409575" cy="409575"/>
                            <wp:effectExtent l="0" t="0" r="0" b="0"/>
                            <wp:docPr id="1" name="Picture 1" desc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solidFill>
                                      <a:srgbClr val="0000FF"/>
                                    </a:solidFill>
                                    <a:ln>
                                      <a:noFill/>
                                    </a:ln>
                                  </pic:spPr>
                                </pic:pic>
                              </a:graphicData>
                            </a:graphic>
                          </wp:inline>
                        </w:drawing>
                      </w:r>
                    </w:p>
                    <w:p w14:paraId="63F386AE" w14:textId="77777777" w:rsidR="008027DB" w:rsidRPr="001D4686" w:rsidRDefault="008027DB">
                      <w:pPr>
                        <w:spacing w:after="0" w:line="240" w:lineRule="auto"/>
                        <w:jc w:val="center"/>
                        <w:rPr>
                          <w:rFonts w:ascii="Calibri" w:hAnsi="Calibri" w:cs="Calibri"/>
                          <w:color w:val="4F81BD"/>
                          <w:sz w:val="24"/>
                        </w:rPr>
                      </w:pPr>
                      <w:r w:rsidRPr="001D4686">
                        <w:rPr>
                          <w:rFonts w:ascii="Calibri" w:hAnsi="Calibri" w:cs="Calibri"/>
                          <w:color w:val="4F81BD"/>
                          <w:sz w:val="24"/>
                        </w:rPr>
                        <w:t>ΕΛΛΗΝΙΚΗ ΔΗΜΟΚΡΑΤΙΑ</w:t>
                      </w:r>
                    </w:p>
                    <w:p w14:paraId="6A187909" w14:textId="56837FFA" w:rsidR="008027DB" w:rsidRPr="001D4686" w:rsidRDefault="008027DB">
                      <w:pPr>
                        <w:spacing w:after="0" w:line="240" w:lineRule="auto"/>
                        <w:jc w:val="center"/>
                        <w:rPr>
                          <w:rFonts w:ascii="Calibri" w:hAnsi="Calibri" w:cs="Calibri"/>
                          <w:color w:val="4F81BD"/>
                          <w:sz w:val="24"/>
                        </w:rPr>
                      </w:pPr>
                      <w:r w:rsidRPr="001D4686">
                        <w:rPr>
                          <w:rFonts w:ascii="Calibri" w:hAnsi="Calibri" w:cs="Calibri"/>
                          <w:color w:val="4F81BD"/>
                          <w:sz w:val="24"/>
                        </w:rPr>
                        <w:t xml:space="preserve">ΥΠΟΥΡΓΕΙΟ ΠΟΛΙΤΙΣΜΟΥ </w:t>
                      </w:r>
                    </w:p>
                    <w:p w14:paraId="36833D5C" w14:textId="77777777" w:rsidR="008027DB" w:rsidRPr="00E3645F" w:rsidRDefault="008027DB">
                      <w:pPr>
                        <w:spacing w:after="0" w:line="240" w:lineRule="auto"/>
                        <w:jc w:val="center"/>
                        <w:rPr>
                          <w:color w:val="4F81BD"/>
                        </w:rPr>
                      </w:pPr>
                      <w:r w:rsidRPr="00E3645F">
                        <w:rPr>
                          <w:rFonts w:ascii="Calibri" w:hAnsi="Calibri" w:cs="Calibri"/>
                          <w:color w:val="4F81BD"/>
                        </w:rPr>
                        <w:t xml:space="preserve">ΓΡΑΦΕΙΟ ΤΥΠΟΥ  </w:t>
                      </w:r>
                      <w:r w:rsidRPr="00E3645F">
                        <w:rPr>
                          <w:color w:val="4F81BD"/>
                        </w:rPr>
                        <w:t xml:space="preserve">                                  </w:t>
                      </w:r>
                    </w:p>
                    <w:p w14:paraId="5E8FC1E8" w14:textId="77777777" w:rsidR="008027DB" w:rsidRDefault="008027DB">
                      <w:pPr>
                        <w:spacing w:after="0" w:line="240" w:lineRule="auto"/>
                        <w:jc w:val="center"/>
                        <w:rPr>
                          <w:color w:val="4F81BD"/>
                          <w:sz w:val="20"/>
                          <w:szCs w:val="20"/>
                        </w:rPr>
                      </w:pPr>
                      <w:r>
                        <w:rPr>
                          <w:color w:val="4F81BD"/>
                          <w:sz w:val="20"/>
                          <w:szCs w:val="20"/>
                        </w:rPr>
                        <w:t>------</w:t>
                      </w:r>
                    </w:p>
                  </w:txbxContent>
                </v:textbox>
              </v:shape>
            </w:pict>
          </mc:Fallback>
        </mc:AlternateContent>
      </w:r>
      <w:r w:rsidR="008027DB">
        <w:rPr>
          <w:color w:val="FF0000"/>
          <w:sz w:val="24"/>
          <w:szCs w:val="24"/>
        </w:rPr>
        <w:t xml:space="preserve"> </w:t>
      </w:r>
    </w:p>
    <w:p w14:paraId="5DAB6C7B" w14:textId="77777777" w:rsidR="008027DB" w:rsidRDefault="008027DB">
      <w:pPr>
        <w:spacing w:after="0" w:line="240" w:lineRule="auto"/>
        <w:jc w:val="center"/>
        <w:rPr>
          <w:sz w:val="24"/>
          <w:szCs w:val="24"/>
        </w:rPr>
      </w:pPr>
    </w:p>
    <w:p w14:paraId="02EB378F" w14:textId="77777777" w:rsidR="008027DB" w:rsidRDefault="008027DB">
      <w:pPr>
        <w:spacing w:after="0" w:line="240" w:lineRule="auto"/>
        <w:ind w:left="-284"/>
        <w:jc w:val="center"/>
        <w:rPr>
          <w:sz w:val="24"/>
          <w:szCs w:val="24"/>
        </w:rPr>
      </w:pPr>
    </w:p>
    <w:p w14:paraId="6A05A809" w14:textId="77777777" w:rsidR="008027DB" w:rsidRDefault="008027DB">
      <w:pPr>
        <w:spacing w:before="60" w:after="0" w:line="240" w:lineRule="auto"/>
        <w:jc w:val="center"/>
      </w:pPr>
    </w:p>
    <w:p w14:paraId="5A39BBE3" w14:textId="77777777" w:rsidR="008027DB" w:rsidRDefault="008027DB">
      <w:pPr>
        <w:spacing w:after="0" w:line="240" w:lineRule="auto"/>
        <w:jc w:val="center"/>
        <w:rPr>
          <w:sz w:val="20"/>
          <w:szCs w:val="20"/>
        </w:rPr>
      </w:pPr>
    </w:p>
    <w:p w14:paraId="5D8DFA24" w14:textId="058B66B9" w:rsidR="008027DB" w:rsidRDefault="008027DB">
      <w:pPr>
        <w:spacing w:after="0" w:line="240" w:lineRule="auto"/>
        <w:jc w:val="center"/>
        <w:rPr>
          <w:sz w:val="20"/>
          <w:szCs w:val="20"/>
        </w:rPr>
      </w:pPr>
    </w:p>
    <w:p w14:paraId="241E8ACD" w14:textId="42BFAEEB" w:rsidR="00CB69C0" w:rsidRPr="0099691D" w:rsidRDefault="00CB69C0" w:rsidP="001D4686">
      <w:pPr>
        <w:pStyle w:val="af"/>
        <w:rPr>
          <w:rFonts w:asciiTheme="minorHAnsi" w:hAnsiTheme="minorHAnsi" w:cstheme="minorHAnsi"/>
          <w:sz w:val="24"/>
          <w:szCs w:val="24"/>
        </w:rPr>
      </w:pPr>
    </w:p>
    <w:p w14:paraId="4EA63C0C" w14:textId="5A5A678F" w:rsidR="00CB69C0" w:rsidRPr="0099691D" w:rsidRDefault="00CB69C0" w:rsidP="00E3645F">
      <w:pPr>
        <w:pStyle w:val="af"/>
        <w:jc w:val="right"/>
        <w:rPr>
          <w:rFonts w:asciiTheme="minorHAnsi" w:hAnsiTheme="minorHAnsi" w:cstheme="minorHAnsi"/>
          <w:sz w:val="24"/>
          <w:szCs w:val="24"/>
        </w:rPr>
      </w:pPr>
    </w:p>
    <w:p w14:paraId="067464F6" w14:textId="05B82D60" w:rsidR="001D4686" w:rsidRPr="0099691D" w:rsidRDefault="001D4686" w:rsidP="001D4686">
      <w:pPr>
        <w:ind w:left="4320"/>
        <w:jc w:val="right"/>
        <w:rPr>
          <w:rFonts w:asciiTheme="minorHAnsi" w:eastAsia="Calibri" w:hAnsiTheme="minorHAnsi" w:cstheme="minorHAnsi"/>
          <w:sz w:val="24"/>
          <w:szCs w:val="24"/>
        </w:rPr>
      </w:pPr>
      <w:r w:rsidRPr="0099691D">
        <w:rPr>
          <w:rFonts w:asciiTheme="minorHAnsi" w:eastAsia="Calibri" w:hAnsiTheme="minorHAnsi" w:cstheme="minorHAnsi"/>
          <w:sz w:val="24"/>
          <w:szCs w:val="24"/>
        </w:rPr>
        <w:t xml:space="preserve">                   Αθήνα, </w:t>
      </w:r>
      <w:r w:rsidR="00BA5987" w:rsidRPr="0099691D">
        <w:rPr>
          <w:rFonts w:asciiTheme="minorHAnsi" w:eastAsia="Calibri" w:hAnsiTheme="minorHAnsi" w:cstheme="minorHAnsi"/>
          <w:sz w:val="24"/>
          <w:szCs w:val="24"/>
        </w:rPr>
        <w:t>7</w:t>
      </w:r>
      <w:r w:rsidRPr="0099691D">
        <w:rPr>
          <w:rFonts w:asciiTheme="minorHAnsi" w:eastAsia="Calibri" w:hAnsiTheme="minorHAnsi" w:cstheme="minorHAnsi"/>
          <w:sz w:val="24"/>
          <w:szCs w:val="24"/>
        </w:rPr>
        <w:t xml:space="preserve"> Αυγούστου 2026</w:t>
      </w:r>
    </w:p>
    <w:p w14:paraId="3A51EE0F" w14:textId="77777777" w:rsidR="001D4686" w:rsidRPr="0099691D" w:rsidRDefault="001D4686" w:rsidP="001D4686">
      <w:pPr>
        <w:tabs>
          <w:tab w:val="left" w:pos="1935"/>
        </w:tabs>
        <w:spacing w:after="0" w:line="240" w:lineRule="auto"/>
        <w:jc w:val="both"/>
        <w:rPr>
          <w:rFonts w:asciiTheme="minorHAnsi" w:eastAsia="Times New Roman" w:hAnsiTheme="minorHAnsi" w:cstheme="minorHAnsi"/>
          <w:b/>
          <w:sz w:val="24"/>
          <w:szCs w:val="24"/>
        </w:rPr>
      </w:pPr>
      <w:r w:rsidRPr="0099691D">
        <w:rPr>
          <w:rFonts w:asciiTheme="minorHAnsi" w:eastAsia="Times New Roman" w:hAnsiTheme="minorHAnsi" w:cstheme="minorHAnsi"/>
          <w:b/>
          <w:sz w:val="24"/>
          <w:szCs w:val="24"/>
        </w:rPr>
        <w:tab/>
      </w:r>
    </w:p>
    <w:p w14:paraId="7426943B" w14:textId="0372938D" w:rsidR="001D4686" w:rsidRPr="0099691D" w:rsidRDefault="00E23EC3" w:rsidP="00E81BA4">
      <w:pPr>
        <w:spacing w:line="240" w:lineRule="auto"/>
        <w:jc w:val="center"/>
        <w:rPr>
          <w:rFonts w:asciiTheme="minorHAnsi" w:eastAsia="Calibri" w:hAnsiTheme="minorHAnsi" w:cstheme="minorHAnsi"/>
          <w:b/>
          <w:bCs/>
          <w:color w:val="2E3233"/>
          <w:spacing w:val="-9"/>
          <w:sz w:val="24"/>
          <w:szCs w:val="24"/>
        </w:rPr>
      </w:pPr>
      <w:r w:rsidRPr="00B01760">
        <w:rPr>
          <w:rStyle w:val="af3"/>
          <w:rFonts w:asciiTheme="minorHAnsi" w:hAnsiTheme="minorHAnsi" w:cstheme="minorHAnsi"/>
        </w:rPr>
        <w:t xml:space="preserve">ΥΠΠΟ: </w:t>
      </w:r>
      <w:r w:rsidR="001D4686" w:rsidRPr="0099691D">
        <w:rPr>
          <w:rFonts w:asciiTheme="minorHAnsi" w:eastAsia="Calibri" w:hAnsiTheme="minorHAnsi" w:cstheme="minorHAnsi"/>
          <w:b/>
          <w:bCs/>
          <w:color w:val="2E3233"/>
          <w:spacing w:val="-9"/>
          <w:sz w:val="24"/>
          <w:szCs w:val="24"/>
        </w:rPr>
        <w:t xml:space="preserve">Επιχορηγήσεις </w:t>
      </w:r>
      <w:r w:rsidR="001D4686" w:rsidRPr="0099691D">
        <w:rPr>
          <w:rFonts w:asciiTheme="minorHAnsi" w:eastAsia="Calibri" w:hAnsiTheme="minorHAnsi" w:cstheme="minorHAnsi"/>
          <w:b/>
          <w:bCs/>
          <w:iCs/>
          <w:sz w:val="24"/>
          <w:szCs w:val="24"/>
        </w:rPr>
        <w:t xml:space="preserve">1.106.000 </w:t>
      </w:r>
      <w:r w:rsidR="001D4686" w:rsidRPr="0099691D">
        <w:rPr>
          <w:rFonts w:asciiTheme="minorHAnsi" w:eastAsia="Calibri" w:hAnsiTheme="minorHAnsi" w:cstheme="minorHAnsi"/>
          <w:b/>
          <w:bCs/>
          <w:color w:val="2E3233"/>
          <w:spacing w:val="-9"/>
          <w:sz w:val="24"/>
          <w:szCs w:val="24"/>
        </w:rPr>
        <w:t xml:space="preserve">ευρώ για την ενίσχυση των </w:t>
      </w:r>
      <w:proofErr w:type="spellStart"/>
      <w:r w:rsidR="001D4686" w:rsidRPr="0099691D">
        <w:rPr>
          <w:rFonts w:asciiTheme="minorHAnsi" w:eastAsia="Calibri" w:hAnsiTheme="minorHAnsi" w:cstheme="minorHAnsi"/>
          <w:b/>
          <w:bCs/>
          <w:color w:val="2E3233"/>
          <w:spacing w:val="-9"/>
          <w:sz w:val="24"/>
          <w:szCs w:val="24"/>
        </w:rPr>
        <w:t>Πολυθεματικών</w:t>
      </w:r>
      <w:proofErr w:type="spellEnd"/>
      <w:r w:rsidR="001D4686" w:rsidRPr="0099691D">
        <w:rPr>
          <w:rFonts w:asciiTheme="minorHAnsi" w:eastAsia="Calibri" w:hAnsiTheme="minorHAnsi" w:cstheme="minorHAnsi"/>
          <w:b/>
          <w:bCs/>
          <w:color w:val="2E3233"/>
          <w:spacing w:val="-9"/>
          <w:sz w:val="24"/>
          <w:szCs w:val="24"/>
        </w:rPr>
        <w:t xml:space="preserve"> Φεστιβάλ, σε όλη την Ελλάδα</w:t>
      </w:r>
    </w:p>
    <w:p w14:paraId="22F741C3" w14:textId="77777777" w:rsidR="00A07288" w:rsidRPr="0099691D" w:rsidRDefault="00A07288" w:rsidP="001D4686">
      <w:pPr>
        <w:spacing w:after="0" w:line="360" w:lineRule="atLeast"/>
        <w:jc w:val="both"/>
        <w:textAlignment w:val="top"/>
        <w:rPr>
          <w:rFonts w:asciiTheme="minorHAnsi" w:eastAsia="Times New Roman" w:hAnsiTheme="minorHAnsi" w:cstheme="minorHAnsi"/>
          <w:color w:val="2E3233"/>
          <w:sz w:val="24"/>
          <w:szCs w:val="24"/>
          <w:lang w:eastAsia="el-GR"/>
        </w:rPr>
      </w:pPr>
    </w:p>
    <w:p w14:paraId="07119306" w14:textId="4B19419F" w:rsidR="001D4686" w:rsidRPr="0099691D" w:rsidRDefault="001D4686" w:rsidP="00A07288">
      <w:pPr>
        <w:spacing w:after="0"/>
        <w:jc w:val="both"/>
        <w:textAlignment w:val="top"/>
        <w:rPr>
          <w:rFonts w:asciiTheme="minorHAnsi" w:eastAsia="Times New Roman" w:hAnsiTheme="minorHAnsi" w:cstheme="minorHAnsi"/>
          <w:color w:val="2E3233"/>
          <w:sz w:val="24"/>
          <w:szCs w:val="24"/>
          <w:lang w:eastAsia="el-GR"/>
        </w:rPr>
      </w:pPr>
      <w:r w:rsidRPr="0099691D">
        <w:rPr>
          <w:rFonts w:asciiTheme="minorHAnsi" w:eastAsia="Times New Roman" w:hAnsiTheme="minorHAnsi" w:cstheme="minorHAnsi"/>
          <w:color w:val="2E3233"/>
          <w:sz w:val="24"/>
          <w:szCs w:val="24"/>
          <w:lang w:eastAsia="el-GR"/>
        </w:rPr>
        <w:t xml:space="preserve">Επιχορηγήσεις συνολικού ύψους </w:t>
      </w:r>
      <w:r w:rsidRPr="0099691D">
        <w:rPr>
          <w:rFonts w:asciiTheme="minorHAnsi" w:eastAsia="Calibri" w:hAnsiTheme="minorHAnsi" w:cstheme="minorHAnsi"/>
          <w:bCs/>
          <w:iCs/>
          <w:sz w:val="24"/>
          <w:szCs w:val="24"/>
        </w:rPr>
        <w:t xml:space="preserve">1.106.000 </w:t>
      </w:r>
      <w:r w:rsidRPr="0099691D">
        <w:rPr>
          <w:rFonts w:asciiTheme="minorHAnsi" w:eastAsia="Times New Roman" w:hAnsiTheme="minorHAnsi" w:cstheme="minorHAnsi"/>
          <w:color w:val="2E3233"/>
          <w:sz w:val="24"/>
          <w:szCs w:val="24"/>
          <w:lang w:eastAsia="el-GR"/>
        </w:rPr>
        <w:t xml:space="preserve">ευρώ ανακοινώνονται από το Υπουργείο Πολιτισμού για την ενίσχυση των </w:t>
      </w:r>
      <w:proofErr w:type="spellStart"/>
      <w:r w:rsidRPr="0099691D">
        <w:rPr>
          <w:rFonts w:asciiTheme="minorHAnsi" w:eastAsia="Times New Roman" w:hAnsiTheme="minorHAnsi" w:cstheme="minorHAnsi"/>
          <w:color w:val="2E3233"/>
          <w:sz w:val="24"/>
          <w:szCs w:val="24"/>
          <w:lang w:eastAsia="el-GR"/>
        </w:rPr>
        <w:t>Πολυθεματικών</w:t>
      </w:r>
      <w:proofErr w:type="spellEnd"/>
      <w:r w:rsidRPr="0099691D">
        <w:rPr>
          <w:rFonts w:asciiTheme="minorHAnsi" w:eastAsia="Times New Roman" w:hAnsiTheme="minorHAnsi" w:cstheme="minorHAnsi"/>
          <w:color w:val="2E3233"/>
          <w:sz w:val="24"/>
          <w:szCs w:val="24"/>
          <w:lang w:eastAsia="el-GR"/>
        </w:rPr>
        <w:t xml:space="preserve"> Φεστιβάλ/Δράσεων το 2026</w:t>
      </w:r>
      <w:r w:rsidRPr="0099691D">
        <w:rPr>
          <w:rFonts w:asciiTheme="minorHAnsi" w:eastAsia="Times New Roman" w:hAnsiTheme="minorHAnsi" w:cstheme="minorHAnsi"/>
          <w:b/>
          <w:bCs/>
          <w:color w:val="2E3233"/>
          <w:sz w:val="24"/>
          <w:szCs w:val="24"/>
          <w:bdr w:val="none" w:sz="0" w:space="0" w:color="auto" w:frame="1"/>
          <w:lang w:eastAsia="el-GR"/>
        </w:rPr>
        <w:t>,</w:t>
      </w:r>
      <w:r w:rsidRPr="0099691D">
        <w:rPr>
          <w:rFonts w:asciiTheme="minorHAnsi" w:eastAsia="Times New Roman" w:hAnsiTheme="minorHAnsi" w:cstheme="minorHAnsi"/>
          <w:color w:val="2E3233"/>
          <w:sz w:val="24"/>
          <w:szCs w:val="24"/>
          <w:lang w:eastAsia="el-GR"/>
        </w:rPr>
        <w:t xml:space="preserve"> μέσω του Μητρώου Πολιτιστικών Φορέων. Στόχος της πρόσκλησης είναι η υποστήριξη του έργου των πολιτιστικών φορέων, σε όλη την Ελλάδα, με σκοπό τη δημιουργία ή την ανάπτυξη </w:t>
      </w:r>
      <w:proofErr w:type="spellStart"/>
      <w:r w:rsidRPr="0099691D">
        <w:rPr>
          <w:rFonts w:asciiTheme="minorHAnsi" w:eastAsia="Times New Roman" w:hAnsiTheme="minorHAnsi" w:cstheme="minorHAnsi"/>
          <w:color w:val="2E3233"/>
          <w:sz w:val="24"/>
          <w:szCs w:val="24"/>
          <w:lang w:eastAsia="el-GR"/>
        </w:rPr>
        <w:t>πολυθεματικών</w:t>
      </w:r>
      <w:proofErr w:type="spellEnd"/>
      <w:r w:rsidRPr="0099691D">
        <w:rPr>
          <w:rFonts w:asciiTheme="minorHAnsi" w:eastAsia="Times New Roman" w:hAnsiTheme="minorHAnsi" w:cstheme="minorHAnsi"/>
          <w:color w:val="2E3233"/>
          <w:sz w:val="24"/>
          <w:szCs w:val="24"/>
          <w:lang w:eastAsia="el-GR"/>
        </w:rPr>
        <w:t xml:space="preserve"> φεστιβάλ, εκείνων δηλαδή που περιλαμβάνουν περισσότερες από μία θεματικές δραστηριότητες (π.χ. εικαστικά και χορός, θέατρο και μουσική κ.ά.).</w:t>
      </w:r>
    </w:p>
    <w:p w14:paraId="4841FCC2" w14:textId="77777777" w:rsidR="001D4686" w:rsidRPr="0099691D" w:rsidRDefault="001D4686" w:rsidP="00A07288">
      <w:pPr>
        <w:spacing w:after="0"/>
        <w:jc w:val="both"/>
        <w:textAlignment w:val="top"/>
        <w:rPr>
          <w:rFonts w:asciiTheme="minorHAnsi" w:eastAsia="Times New Roman" w:hAnsiTheme="minorHAnsi" w:cstheme="minorHAnsi"/>
          <w:color w:val="2E3233"/>
          <w:sz w:val="24"/>
          <w:szCs w:val="24"/>
          <w:lang w:eastAsia="el-GR"/>
        </w:rPr>
      </w:pPr>
    </w:p>
    <w:p w14:paraId="40746549" w14:textId="77777777" w:rsidR="00E76064" w:rsidRPr="0099691D" w:rsidRDefault="001D4686" w:rsidP="00A07288">
      <w:pPr>
        <w:spacing w:after="225"/>
        <w:jc w:val="both"/>
        <w:textAlignment w:val="top"/>
        <w:rPr>
          <w:rFonts w:asciiTheme="minorHAnsi" w:eastAsia="Times New Roman" w:hAnsiTheme="minorHAnsi" w:cstheme="minorHAnsi"/>
          <w:color w:val="2E3233"/>
          <w:sz w:val="24"/>
          <w:szCs w:val="24"/>
          <w:lang w:eastAsia="el-GR"/>
        </w:rPr>
      </w:pPr>
      <w:r w:rsidRPr="0099691D">
        <w:rPr>
          <w:rFonts w:asciiTheme="minorHAnsi" w:eastAsia="Times New Roman" w:hAnsiTheme="minorHAnsi" w:cstheme="minorHAnsi"/>
          <w:color w:val="2E3233"/>
          <w:sz w:val="24"/>
          <w:szCs w:val="24"/>
          <w:lang w:eastAsia="el-GR"/>
        </w:rPr>
        <w:t xml:space="preserve">Όπως δήλωσε η Υπουργός Πολιτισμού Λίνα </w:t>
      </w:r>
      <w:proofErr w:type="spellStart"/>
      <w:r w:rsidRPr="0099691D">
        <w:rPr>
          <w:rFonts w:asciiTheme="minorHAnsi" w:eastAsia="Times New Roman" w:hAnsiTheme="minorHAnsi" w:cstheme="minorHAnsi"/>
          <w:color w:val="2E3233"/>
          <w:sz w:val="24"/>
          <w:szCs w:val="24"/>
          <w:lang w:eastAsia="el-GR"/>
        </w:rPr>
        <w:t>Μενδώνη</w:t>
      </w:r>
      <w:proofErr w:type="spellEnd"/>
      <w:r w:rsidRPr="0099691D">
        <w:rPr>
          <w:rFonts w:asciiTheme="minorHAnsi" w:eastAsia="Times New Roman" w:hAnsiTheme="minorHAnsi" w:cstheme="minorHAnsi"/>
          <w:color w:val="2E3233"/>
          <w:sz w:val="24"/>
          <w:szCs w:val="24"/>
          <w:lang w:eastAsia="el-GR"/>
        </w:rPr>
        <w:t>:</w:t>
      </w:r>
    </w:p>
    <w:p w14:paraId="5C9B92D8" w14:textId="77777777" w:rsidR="00BA5987" w:rsidRPr="0099691D" w:rsidRDefault="001D4686" w:rsidP="00A07288">
      <w:pPr>
        <w:spacing w:after="225"/>
        <w:jc w:val="both"/>
        <w:textAlignment w:val="top"/>
        <w:rPr>
          <w:rFonts w:asciiTheme="minorHAnsi" w:hAnsiTheme="minorHAnsi" w:cstheme="minorHAnsi"/>
          <w:color w:val="242424"/>
          <w:sz w:val="24"/>
          <w:szCs w:val="24"/>
          <w:bdr w:val="none" w:sz="0" w:space="0" w:color="auto" w:frame="1"/>
        </w:rPr>
      </w:pPr>
      <w:r w:rsidRPr="0099691D">
        <w:rPr>
          <w:rFonts w:asciiTheme="minorHAnsi" w:eastAsia="Times New Roman" w:hAnsiTheme="minorHAnsi" w:cstheme="minorHAnsi"/>
          <w:color w:val="2E3233"/>
          <w:sz w:val="24"/>
          <w:szCs w:val="24"/>
          <w:lang w:eastAsia="el-GR"/>
        </w:rPr>
        <w:t>«</w:t>
      </w:r>
      <w:r w:rsidR="00E76064" w:rsidRPr="0099691D">
        <w:rPr>
          <w:rFonts w:asciiTheme="minorHAnsi" w:hAnsiTheme="minorHAnsi" w:cstheme="minorHAnsi"/>
          <w:color w:val="242424"/>
          <w:sz w:val="24"/>
          <w:szCs w:val="24"/>
          <w:bdr w:val="none" w:sz="0" w:space="0" w:color="auto" w:frame="1"/>
        </w:rPr>
        <w:t>Το Υπουργείο Πολιτισμού, μέσω του προγράμματος “</w:t>
      </w:r>
      <w:r w:rsidR="00E76064" w:rsidRPr="0099691D">
        <w:rPr>
          <w:rFonts w:asciiTheme="minorHAnsi" w:hAnsiTheme="minorHAnsi" w:cstheme="minorHAnsi"/>
          <w:color w:val="2E3233"/>
          <w:sz w:val="24"/>
          <w:szCs w:val="24"/>
        </w:rPr>
        <w:t>Δημιουργική Ελλάδα – Επιχορηγήσεις Σύγχρονου Πολιτισμού 2026</w:t>
      </w:r>
      <w:r w:rsidR="00E76064" w:rsidRPr="0099691D">
        <w:rPr>
          <w:rFonts w:asciiTheme="minorHAnsi" w:hAnsiTheme="minorHAnsi" w:cstheme="minorHAnsi"/>
          <w:color w:val="242424"/>
          <w:sz w:val="24"/>
          <w:szCs w:val="24"/>
          <w:bdr w:val="none" w:sz="0" w:space="0" w:color="auto" w:frame="1"/>
        </w:rPr>
        <w:t>”, στηρίζει έμπρακτα τη σύγχρονη πολιτιστική δημιουργία σε ολόκληρη τη χώρα. Βασική επιδίωξη του προγράμματος είναι η ενίσχυση και η ανάδειξη αξιόλογων πολιτιστικών εκδηλώσεων, δράσεων και πρωτοβουλιών σε όλους τους τομείς των τεχνών, καθώς και η διεύρυνση του ενδιαφέροντος και της συμμετοχής των πολιτών στη σύγχρονη καλλιτεχνική δημιουργία.</w:t>
      </w:r>
    </w:p>
    <w:p w14:paraId="69ADA170" w14:textId="310C2B87" w:rsidR="00E76064" w:rsidRPr="0099691D" w:rsidRDefault="00E76064" w:rsidP="00A07288">
      <w:pPr>
        <w:spacing w:after="225"/>
        <w:jc w:val="both"/>
        <w:textAlignment w:val="top"/>
        <w:rPr>
          <w:rFonts w:asciiTheme="minorHAnsi" w:hAnsiTheme="minorHAnsi" w:cstheme="minorHAnsi"/>
          <w:color w:val="242424"/>
          <w:sz w:val="24"/>
          <w:szCs w:val="24"/>
          <w:bdr w:val="none" w:sz="0" w:space="0" w:color="auto" w:frame="1"/>
        </w:rPr>
      </w:pPr>
      <w:r w:rsidRPr="0099691D">
        <w:rPr>
          <w:rFonts w:asciiTheme="minorHAnsi" w:hAnsiTheme="minorHAnsi" w:cstheme="minorHAnsi"/>
          <w:color w:val="242424"/>
          <w:sz w:val="24"/>
          <w:szCs w:val="24"/>
          <w:bdr w:val="none" w:sz="0" w:space="0" w:color="auto" w:frame="1"/>
        </w:rPr>
        <w:t xml:space="preserve">Ειδικότερα, η επιχορήγηση </w:t>
      </w:r>
      <w:proofErr w:type="spellStart"/>
      <w:r w:rsidRPr="0099691D">
        <w:rPr>
          <w:rFonts w:asciiTheme="minorHAnsi" w:hAnsiTheme="minorHAnsi" w:cstheme="minorHAnsi"/>
          <w:color w:val="242424"/>
          <w:sz w:val="24"/>
          <w:szCs w:val="24"/>
          <w:bdr w:val="none" w:sz="0" w:space="0" w:color="auto" w:frame="1"/>
        </w:rPr>
        <w:t>πολυθεματικών</w:t>
      </w:r>
      <w:proofErr w:type="spellEnd"/>
      <w:r w:rsidRPr="0099691D">
        <w:rPr>
          <w:rFonts w:asciiTheme="minorHAnsi" w:hAnsiTheme="minorHAnsi" w:cstheme="minorHAnsi"/>
          <w:color w:val="242424"/>
          <w:sz w:val="24"/>
          <w:szCs w:val="24"/>
          <w:bdr w:val="none" w:sz="0" w:space="0" w:color="auto" w:frame="1"/>
        </w:rPr>
        <w:t xml:space="preserve"> φεστιβάλ αποσκοπεί στην ενδυνάμωση της πολιτιστικής δραστηριότητας στην περιφέρεια, στην προώθηση της δημιουργικής συνύπαρξης διαφορετικών μορφών τέχνης και στην ανάδειξη της πολιτιστικής πολυμορφίας της Ελλάδας. Παράλληλα, διευρύνει την πρόσβαση των πολιτών στον σύγχρονο πολιτισμό, ενθαρρύνει τη συμμετοχή των νέων και των ευάλωτων κοινωνικών ομάδων και αναδεικνύει το δημιουργικό δυναμικό των τοπικών κοινοτήτων, συμβάλλοντας ουσιαστικά στην κοινωνική συνοχή και την τοπική ανάπτυξη.</w:t>
      </w:r>
      <w:r w:rsidR="00A07288" w:rsidRPr="0099691D">
        <w:rPr>
          <w:rFonts w:asciiTheme="minorHAnsi" w:hAnsiTheme="minorHAnsi" w:cstheme="minorHAnsi"/>
          <w:color w:val="242424"/>
          <w:sz w:val="24"/>
          <w:szCs w:val="24"/>
          <w:bdr w:val="none" w:sz="0" w:space="0" w:color="auto" w:frame="1"/>
        </w:rPr>
        <w:t xml:space="preserve"> </w:t>
      </w:r>
      <w:r w:rsidRPr="0099691D">
        <w:rPr>
          <w:rFonts w:asciiTheme="minorHAnsi" w:hAnsiTheme="minorHAnsi" w:cstheme="minorHAnsi"/>
          <w:color w:val="242424"/>
          <w:sz w:val="24"/>
          <w:szCs w:val="24"/>
          <w:bdr w:val="none" w:sz="0" w:space="0" w:color="auto" w:frame="1"/>
        </w:rPr>
        <w:t>Από το 2024, οι επιχορηγήσεις του σύγχρονου πολιτισμού αποτελούν τον βασικό κορμό του προγράμματος “Δημιουργική Ελλάδα”, ενισχύοντας σταθερά την καλλιτεχνική παραγωγή, την περιφερειακή πολιτιστική δραστηριότητα και την εξωστρέφεια του σύγχρονου ελληνικού πολιτισμού».</w:t>
      </w:r>
    </w:p>
    <w:p w14:paraId="7C1DCB2F" w14:textId="77777777" w:rsidR="00E76064" w:rsidRPr="0099691D" w:rsidRDefault="00E76064" w:rsidP="00A07288">
      <w:pPr>
        <w:pStyle w:val="Web"/>
        <w:shd w:val="clear" w:color="auto" w:fill="FFFFFF"/>
        <w:spacing w:before="0" w:beforeAutospacing="0" w:after="0" w:afterAutospacing="0" w:line="276" w:lineRule="auto"/>
        <w:jc w:val="both"/>
        <w:rPr>
          <w:rFonts w:asciiTheme="minorHAnsi" w:hAnsiTheme="minorHAnsi" w:cstheme="minorHAnsi"/>
          <w:color w:val="242424"/>
        </w:rPr>
      </w:pPr>
    </w:p>
    <w:p w14:paraId="0EF23457" w14:textId="77777777" w:rsidR="001D4686" w:rsidRPr="0099691D" w:rsidRDefault="001D4686" w:rsidP="00A07288">
      <w:pPr>
        <w:spacing w:after="225"/>
        <w:jc w:val="both"/>
        <w:textAlignment w:val="top"/>
        <w:rPr>
          <w:rFonts w:asciiTheme="minorHAnsi" w:eastAsia="Times New Roman" w:hAnsiTheme="minorHAnsi" w:cstheme="minorHAnsi"/>
          <w:color w:val="2E3233"/>
          <w:sz w:val="24"/>
          <w:szCs w:val="24"/>
          <w:lang w:eastAsia="el-GR"/>
        </w:rPr>
      </w:pPr>
      <w:r w:rsidRPr="0099691D">
        <w:rPr>
          <w:rFonts w:asciiTheme="minorHAnsi" w:eastAsia="Times New Roman" w:hAnsiTheme="minorHAnsi" w:cstheme="minorHAnsi"/>
          <w:color w:val="2E3233"/>
          <w:sz w:val="24"/>
          <w:szCs w:val="24"/>
          <w:lang w:eastAsia="el-GR"/>
        </w:rPr>
        <w:t xml:space="preserve">Ο Υφυπουργός Πολιτισμού </w:t>
      </w:r>
      <w:proofErr w:type="spellStart"/>
      <w:r w:rsidRPr="0099691D">
        <w:rPr>
          <w:rFonts w:asciiTheme="minorHAnsi" w:eastAsia="Times New Roman" w:hAnsiTheme="minorHAnsi" w:cstheme="minorHAnsi"/>
          <w:color w:val="2E3233"/>
          <w:sz w:val="24"/>
          <w:szCs w:val="24"/>
          <w:lang w:eastAsia="el-GR"/>
        </w:rPr>
        <w:t>Ιάσονας</w:t>
      </w:r>
      <w:proofErr w:type="spellEnd"/>
      <w:r w:rsidRPr="0099691D">
        <w:rPr>
          <w:rFonts w:asciiTheme="minorHAnsi" w:eastAsia="Times New Roman" w:hAnsiTheme="minorHAnsi" w:cstheme="minorHAnsi"/>
          <w:color w:val="2E3233"/>
          <w:sz w:val="24"/>
          <w:szCs w:val="24"/>
          <w:lang w:eastAsia="el-GR"/>
        </w:rPr>
        <w:t xml:space="preserve"> Φωτήλας δήλωσε:</w:t>
      </w:r>
    </w:p>
    <w:p w14:paraId="7CCEB0AA" w14:textId="77777777" w:rsidR="001D4686" w:rsidRPr="0099691D" w:rsidRDefault="001D4686" w:rsidP="00A07288">
      <w:pPr>
        <w:spacing w:after="225"/>
        <w:jc w:val="both"/>
        <w:textAlignment w:val="top"/>
        <w:rPr>
          <w:rFonts w:asciiTheme="minorHAnsi" w:eastAsia="Times New Roman" w:hAnsiTheme="minorHAnsi" w:cstheme="minorHAnsi"/>
          <w:color w:val="2E3233"/>
          <w:sz w:val="24"/>
          <w:szCs w:val="24"/>
          <w:lang w:eastAsia="el-GR"/>
        </w:rPr>
      </w:pPr>
      <w:r w:rsidRPr="0099691D">
        <w:rPr>
          <w:rFonts w:asciiTheme="minorHAnsi" w:eastAsia="Times New Roman" w:hAnsiTheme="minorHAnsi" w:cstheme="minorHAnsi"/>
          <w:color w:val="2E3233"/>
          <w:sz w:val="24"/>
          <w:szCs w:val="24"/>
          <w:lang w:eastAsia="el-GR"/>
        </w:rPr>
        <w:t xml:space="preserve">«Το Πρόγραμμα Δημιουργική Ελλάδα αποτελεί μια δυναμική πλατφόρμα στήριξης των Ελλήνων Δημιουργών σε ολόκληρη την Ελλάδα, καλύπτοντας όλες τις θεματικές ενότητες του δημιουργικού φάσματος. Δημιουργήθηκε από την Υπουργό μας Λίνα </w:t>
      </w:r>
      <w:proofErr w:type="spellStart"/>
      <w:r w:rsidRPr="0099691D">
        <w:rPr>
          <w:rFonts w:asciiTheme="minorHAnsi" w:eastAsia="Times New Roman" w:hAnsiTheme="minorHAnsi" w:cstheme="minorHAnsi"/>
          <w:color w:val="2E3233"/>
          <w:sz w:val="24"/>
          <w:szCs w:val="24"/>
          <w:lang w:eastAsia="el-GR"/>
        </w:rPr>
        <w:t>Μενδώνη</w:t>
      </w:r>
      <w:proofErr w:type="spellEnd"/>
      <w:r w:rsidRPr="0099691D">
        <w:rPr>
          <w:rFonts w:asciiTheme="minorHAnsi" w:eastAsia="Times New Roman" w:hAnsiTheme="minorHAnsi" w:cstheme="minorHAnsi"/>
          <w:color w:val="2E3233"/>
          <w:sz w:val="24"/>
          <w:szCs w:val="24"/>
          <w:lang w:eastAsia="el-GR"/>
        </w:rPr>
        <w:t xml:space="preserve"> για να εξασφαλίσει δυνατότητες ουσιαστικής έκφρασης στους δημιουργούς, αλλά και ευκαιρίες ισότιμης πρόσβασης σε όλους. Οι κεντρικές ενότητες, τα αποτελέσματα των οποίων ανακοινώνονται σήμερα, συγκεντρώνουν έντονο ενδιαφέρον, με χιλιάδες αιτήσεις και αξιόλογες προτάσεις.</w:t>
      </w:r>
    </w:p>
    <w:p w14:paraId="205C5967" w14:textId="77777777" w:rsidR="001D4686" w:rsidRPr="0099691D" w:rsidRDefault="001D4686" w:rsidP="00A07288">
      <w:pPr>
        <w:spacing w:after="225"/>
        <w:jc w:val="both"/>
        <w:textAlignment w:val="top"/>
        <w:rPr>
          <w:rFonts w:asciiTheme="minorHAnsi" w:eastAsia="Times New Roman" w:hAnsiTheme="minorHAnsi" w:cstheme="minorHAnsi"/>
          <w:color w:val="2E3233"/>
          <w:sz w:val="24"/>
          <w:szCs w:val="24"/>
          <w:lang w:eastAsia="el-GR"/>
        </w:rPr>
      </w:pPr>
      <w:r w:rsidRPr="0099691D">
        <w:rPr>
          <w:rFonts w:asciiTheme="minorHAnsi" w:eastAsia="Times New Roman" w:hAnsiTheme="minorHAnsi" w:cstheme="minorHAnsi"/>
          <w:color w:val="2E3233"/>
          <w:sz w:val="24"/>
          <w:szCs w:val="24"/>
          <w:lang w:eastAsia="el-GR"/>
        </w:rPr>
        <w:t>Φέτος εστιάσαμε στην ακόμα μεγαλύτερη ενίσχυση των κριτηρίων διαφάνειας, αξιολόγησης και αντικειμενικής κρίσης, ώστε να εξασφαλίσουμε πως οι ενισχύσεις του Υπουργείου Πολιτισμού θα κατευθύνονται στις καλύτερες ιδέες και δημιουργικές προτάσεις, προερχόμενες από πραγματικούς δημιουργούς και απευθυνόμενες στο σύνολο των πολιτών, σε κάθε γωνιά της Ελλάδας».</w:t>
      </w:r>
    </w:p>
    <w:p w14:paraId="11DE90C6" w14:textId="77777777" w:rsidR="001D4686" w:rsidRPr="0099691D" w:rsidRDefault="001D4686" w:rsidP="00A07288">
      <w:pPr>
        <w:spacing w:after="225"/>
        <w:jc w:val="both"/>
        <w:textAlignment w:val="top"/>
        <w:rPr>
          <w:rFonts w:asciiTheme="minorHAnsi" w:eastAsia="Times New Roman" w:hAnsiTheme="minorHAnsi" w:cstheme="minorHAnsi"/>
          <w:color w:val="2E3233"/>
          <w:sz w:val="24"/>
          <w:szCs w:val="24"/>
          <w:lang w:eastAsia="el-GR"/>
        </w:rPr>
      </w:pPr>
      <w:r w:rsidRPr="0099691D">
        <w:rPr>
          <w:rFonts w:asciiTheme="minorHAnsi" w:eastAsia="Times New Roman" w:hAnsiTheme="minorHAnsi" w:cstheme="minorHAnsi"/>
          <w:color w:val="2E3233"/>
          <w:sz w:val="24"/>
          <w:szCs w:val="24"/>
          <w:lang w:eastAsia="el-GR"/>
        </w:rPr>
        <w:t>Το ΥΠΠΟ, λαμβάνοντας υπόψη τα κριτήρια της πρόσκλησης, έθεσε τις παραμέτρους σύμφωνα με τις οποίες αξιολογήθηκαν οι προτάσεις των φορέων ως εξής:</w:t>
      </w:r>
    </w:p>
    <w:p w14:paraId="2264B2EE" w14:textId="77777777" w:rsidR="001D4686" w:rsidRPr="0099691D" w:rsidRDefault="001D4686" w:rsidP="00A07288">
      <w:pPr>
        <w:numPr>
          <w:ilvl w:val="0"/>
          <w:numId w:val="21"/>
        </w:numPr>
        <w:suppressAutoHyphens/>
        <w:spacing w:after="0"/>
        <w:jc w:val="both"/>
        <w:rPr>
          <w:rFonts w:asciiTheme="minorHAnsi" w:eastAsia="Times New Roman" w:hAnsiTheme="minorHAnsi" w:cstheme="minorHAnsi"/>
          <w:bCs/>
          <w:sz w:val="24"/>
          <w:szCs w:val="24"/>
        </w:rPr>
      </w:pPr>
      <w:r w:rsidRPr="0099691D">
        <w:rPr>
          <w:rFonts w:asciiTheme="minorHAnsi" w:eastAsia="Times New Roman" w:hAnsiTheme="minorHAnsi" w:cstheme="minorHAnsi"/>
          <w:bCs/>
          <w:sz w:val="24"/>
          <w:szCs w:val="24"/>
        </w:rPr>
        <w:t>Η συνάφεια της πρότασης με τις προτεραιότητες</w:t>
      </w:r>
      <w:r w:rsidRPr="0099691D">
        <w:rPr>
          <w:rFonts w:asciiTheme="minorHAnsi" w:eastAsia="Times New Roman" w:hAnsiTheme="minorHAnsi" w:cstheme="minorHAnsi"/>
          <w:b/>
          <w:sz w:val="24"/>
          <w:szCs w:val="24"/>
        </w:rPr>
        <w:t xml:space="preserve"> </w:t>
      </w:r>
      <w:r w:rsidRPr="0099691D">
        <w:rPr>
          <w:rFonts w:asciiTheme="minorHAnsi" w:eastAsia="Times New Roman" w:hAnsiTheme="minorHAnsi" w:cstheme="minorHAnsi"/>
          <w:bCs/>
          <w:sz w:val="24"/>
          <w:szCs w:val="24"/>
        </w:rPr>
        <w:t>του ΥΠ.ΠΟ.</w:t>
      </w:r>
    </w:p>
    <w:p w14:paraId="0C311461" w14:textId="77777777" w:rsidR="001D4686" w:rsidRPr="0099691D" w:rsidRDefault="001D4686" w:rsidP="00A07288">
      <w:pPr>
        <w:numPr>
          <w:ilvl w:val="0"/>
          <w:numId w:val="21"/>
        </w:numPr>
        <w:suppressAutoHyphens/>
        <w:spacing w:after="0"/>
        <w:jc w:val="both"/>
        <w:rPr>
          <w:rFonts w:asciiTheme="minorHAnsi" w:eastAsia="Times New Roman" w:hAnsiTheme="minorHAnsi" w:cstheme="minorHAnsi"/>
          <w:b/>
          <w:sz w:val="24"/>
          <w:szCs w:val="24"/>
        </w:rPr>
      </w:pPr>
      <w:r w:rsidRPr="0099691D">
        <w:rPr>
          <w:rFonts w:asciiTheme="minorHAnsi" w:eastAsia="Times New Roman" w:hAnsiTheme="minorHAnsi" w:cstheme="minorHAnsi"/>
          <w:bCs/>
          <w:sz w:val="24"/>
          <w:szCs w:val="24"/>
        </w:rPr>
        <w:t>Η συνοχή</w:t>
      </w:r>
      <w:r w:rsidRPr="0099691D">
        <w:rPr>
          <w:rFonts w:asciiTheme="minorHAnsi" w:eastAsia="Times New Roman" w:hAnsiTheme="minorHAnsi" w:cstheme="minorHAnsi"/>
          <w:b/>
          <w:sz w:val="24"/>
          <w:szCs w:val="24"/>
        </w:rPr>
        <w:t xml:space="preserve"> </w:t>
      </w:r>
      <w:r w:rsidRPr="0099691D">
        <w:rPr>
          <w:rFonts w:asciiTheme="minorHAnsi" w:eastAsia="Times New Roman" w:hAnsiTheme="minorHAnsi" w:cstheme="minorHAnsi"/>
          <w:bCs/>
          <w:sz w:val="24"/>
          <w:szCs w:val="24"/>
        </w:rPr>
        <w:t>της πρότασης με τη θεματική της πρόσκλησης, το περιεχόμενο της και η καλλιτεχνική</w:t>
      </w:r>
      <w:r w:rsidRPr="0099691D">
        <w:rPr>
          <w:rFonts w:asciiTheme="minorHAnsi" w:eastAsia="Times New Roman" w:hAnsiTheme="minorHAnsi" w:cstheme="minorHAnsi"/>
          <w:b/>
          <w:sz w:val="24"/>
          <w:szCs w:val="24"/>
        </w:rPr>
        <w:t xml:space="preserve"> </w:t>
      </w:r>
      <w:r w:rsidRPr="0099691D">
        <w:rPr>
          <w:rFonts w:asciiTheme="minorHAnsi" w:eastAsia="Times New Roman" w:hAnsiTheme="minorHAnsi" w:cstheme="minorHAnsi"/>
          <w:bCs/>
          <w:sz w:val="24"/>
          <w:szCs w:val="24"/>
        </w:rPr>
        <w:t>της αρτιότητα.</w:t>
      </w:r>
    </w:p>
    <w:p w14:paraId="51E77E64" w14:textId="77777777" w:rsidR="001D4686" w:rsidRPr="0099691D" w:rsidRDefault="001D4686" w:rsidP="00A07288">
      <w:pPr>
        <w:numPr>
          <w:ilvl w:val="0"/>
          <w:numId w:val="21"/>
        </w:numPr>
        <w:suppressAutoHyphens/>
        <w:spacing w:after="0"/>
        <w:jc w:val="both"/>
        <w:rPr>
          <w:rFonts w:asciiTheme="minorHAnsi" w:eastAsia="Times New Roman" w:hAnsiTheme="minorHAnsi" w:cstheme="minorHAnsi"/>
          <w:bCs/>
          <w:sz w:val="24"/>
          <w:szCs w:val="24"/>
        </w:rPr>
      </w:pPr>
      <w:r w:rsidRPr="0099691D">
        <w:rPr>
          <w:rFonts w:asciiTheme="minorHAnsi" w:eastAsia="Times New Roman" w:hAnsiTheme="minorHAnsi" w:cstheme="minorHAnsi"/>
          <w:bCs/>
          <w:sz w:val="24"/>
          <w:szCs w:val="24"/>
        </w:rPr>
        <w:t>Η επαρκής ανάπτυξη</w:t>
      </w:r>
      <w:r w:rsidRPr="0099691D">
        <w:rPr>
          <w:rFonts w:asciiTheme="minorHAnsi" w:eastAsia="Times New Roman" w:hAnsiTheme="minorHAnsi" w:cstheme="minorHAnsi"/>
          <w:b/>
          <w:sz w:val="24"/>
          <w:szCs w:val="24"/>
        </w:rPr>
        <w:t xml:space="preserve"> </w:t>
      </w:r>
      <w:r w:rsidRPr="0099691D">
        <w:rPr>
          <w:rFonts w:asciiTheme="minorHAnsi" w:eastAsia="Times New Roman" w:hAnsiTheme="minorHAnsi" w:cstheme="minorHAnsi"/>
          <w:bCs/>
          <w:sz w:val="24"/>
          <w:szCs w:val="24"/>
        </w:rPr>
        <w:t>της πρότασης, ο ολοκληρωμένος και τεκμηριωμένος σχεδιασμός και ο ρεαλιστικός χρονικός προγραμματισμός της.</w:t>
      </w:r>
    </w:p>
    <w:p w14:paraId="38E8A22A" w14:textId="77777777" w:rsidR="001D4686" w:rsidRPr="0099691D" w:rsidRDefault="001D4686" w:rsidP="00A07288">
      <w:pPr>
        <w:numPr>
          <w:ilvl w:val="0"/>
          <w:numId w:val="21"/>
        </w:numPr>
        <w:suppressAutoHyphens/>
        <w:spacing w:after="0"/>
        <w:jc w:val="both"/>
        <w:rPr>
          <w:rFonts w:asciiTheme="minorHAnsi" w:eastAsia="Times New Roman" w:hAnsiTheme="minorHAnsi" w:cstheme="minorHAnsi"/>
          <w:b/>
          <w:sz w:val="24"/>
          <w:szCs w:val="24"/>
        </w:rPr>
      </w:pPr>
      <w:r w:rsidRPr="0099691D">
        <w:rPr>
          <w:rFonts w:asciiTheme="minorHAnsi" w:eastAsia="Times New Roman" w:hAnsiTheme="minorHAnsi" w:cstheme="minorHAnsi"/>
          <w:bCs/>
          <w:sz w:val="24"/>
          <w:szCs w:val="24"/>
        </w:rPr>
        <w:t>Ο ρεαλιστικός</w:t>
      </w:r>
      <w:r w:rsidRPr="0099691D">
        <w:rPr>
          <w:rFonts w:asciiTheme="minorHAnsi" w:eastAsia="Times New Roman" w:hAnsiTheme="minorHAnsi" w:cstheme="minorHAnsi"/>
          <w:b/>
          <w:sz w:val="24"/>
          <w:szCs w:val="24"/>
        </w:rPr>
        <w:t xml:space="preserve"> </w:t>
      </w:r>
      <w:r w:rsidRPr="0099691D">
        <w:rPr>
          <w:rFonts w:asciiTheme="minorHAnsi" w:eastAsia="Times New Roman" w:hAnsiTheme="minorHAnsi" w:cstheme="minorHAnsi"/>
          <w:bCs/>
          <w:sz w:val="24"/>
          <w:szCs w:val="24"/>
        </w:rPr>
        <w:t>προϋπολογισμός</w:t>
      </w:r>
      <w:r w:rsidRPr="0099691D">
        <w:rPr>
          <w:rFonts w:asciiTheme="minorHAnsi" w:eastAsia="Times New Roman" w:hAnsiTheme="minorHAnsi" w:cstheme="minorHAnsi"/>
          <w:b/>
          <w:sz w:val="24"/>
          <w:szCs w:val="24"/>
        </w:rPr>
        <w:t xml:space="preserve"> </w:t>
      </w:r>
      <w:r w:rsidRPr="0099691D">
        <w:rPr>
          <w:rFonts w:asciiTheme="minorHAnsi" w:eastAsia="Times New Roman" w:hAnsiTheme="minorHAnsi" w:cstheme="minorHAnsi"/>
          <w:bCs/>
          <w:sz w:val="24"/>
          <w:szCs w:val="24"/>
        </w:rPr>
        <w:t>και η επαρκής τεκμηρίωση και ανάλυση των οικονομικών στοιχείων.</w:t>
      </w:r>
    </w:p>
    <w:p w14:paraId="4FA1E4F2" w14:textId="77777777" w:rsidR="001D4686" w:rsidRPr="0099691D" w:rsidRDefault="001D4686" w:rsidP="00A07288">
      <w:pPr>
        <w:numPr>
          <w:ilvl w:val="0"/>
          <w:numId w:val="21"/>
        </w:numPr>
        <w:suppressAutoHyphens/>
        <w:spacing w:after="0"/>
        <w:jc w:val="both"/>
        <w:rPr>
          <w:rFonts w:asciiTheme="minorHAnsi" w:eastAsia="Times New Roman" w:hAnsiTheme="minorHAnsi" w:cstheme="minorHAnsi"/>
          <w:bCs/>
          <w:sz w:val="24"/>
          <w:szCs w:val="24"/>
        </w:rPr>
      </w:pPr>
      <w:r w:rsidRPr="0099691D">
        <w:rPr>
          <w:rFonts w:asciiTheme="minorHAnsi" w:eastAsia="Times New Roman" w:hAnsiTheme="minorHAnsi" w:cstheme="minorHAnsi"/>
          <w:bCs/>
          <w:sz w:val="24"/>
          <w:szCs w:val="24"/>
        </w:rPr>
        <w:t>Η συνεργασία με επαγγελματίες του χώρου κατά τον σχεδιασμό και την υλοποίηση της πρότασης.</w:t>
      </w:r>
    </w:p>
    <w:p w14:paraId="10D900E4" w14:textId="77777777" w:rsidR="001D4686" w:rsidRPr="0099691D" w:rsidRDefault="001D4686" w:rsidP="00A07288">
      <w:pPr>
        <w:numPr>
          <w:ilvl w:val="0"/>
          <w:numId w:val="21"/>
        </w:numPr>
        <w:suppressAutoHyphens/>
        <w:spacing w:after="0"/>
        <w:jc w:val="both"/>
        <w:rPr>
          <w:rFonts w:asciiTheme="minorHAnsi" w:eastAsia="Times New Roman" w:hAnsiTheme="minorHAnsi" w:cstheme="minorHAnsi"/>
          <w:bCs/>
          <w:sz w:val="24"/>
          <w:szCs w:val="24"/>
        </w:rPr>
      </w:pPr>
      <w:r w:rsidRPr="0099691D">
        <w:rPr>
          <w:rFonts w:asciiTheme="minorHAnsi" w:eastAsia="Times New Roman" w:hAnsiTheme="minorHAnsi" w:cstheme="minorHAnsi"/>
          <w:bCs/>
          <w:sz w:val="24"/>
          <w:szCs w:val="24"/>
        </w:rPr>
        <w:t>Η συνολική πολιτιστική</w:t>
      </w:r>
      <w:r w:rsidRPr="0099691D">
        <w:rPr>
          <w:rFonts w:asciiTheme="minorHAnsi" w:eastAsia="Times New Roman" w:hAnsiTheme="minorHAnsi" w:cstheme="minorHAnsi"/>
          <w:b/>
          <w:sz w:val="24"/>
          <w:szCs w:val="24"/>
        </w:rPr>
        <w:t xml:space="preserve"> </w:t>
      </w:r>
      <w:r w:rsidRPr="0099691D">
        <w:rPr>
          <w:rFonts w:asciiTheme="minorHAnsi" w:eastAsia="Times New Roman" w:hAnsiTheme="minorHAnsi" w:cstheme="minorHAnsi"/>
          <w:bCs/>
          <w:sz w:val="24"/>
          <w:szCs w:val="24"/>
        </w:rPr>
        <w:t>και καλλιτεχνική δραστηριότητα</w:t>
      </w:r>
      <w:r w:rsidRPr="0099691D">
        <w:rPr>
          <w:rFonts w:asciiTheme="minorHAnsi" w:eastAsia="Times New Roman" w:hAnsiTheme="minorHAnsi" w:cstheme="minorHAnsi"/>
          <w:b/>
          <w:sz w:val="24"/>
          <w:szCs w:val="24"/>
        </w:rPr>
        <w:t xml:space="preserve"> </w:t>
      </w:r>
      <w:r w:rsidRPr="0099691D">
        <w:rPr>
          <w:rFonts w:asciiTheme="minorHAnsi" w:eastAsia="Times New Roman" w:hAnsiTheme="minorHAnsi" w:cstheme="minorHAnsi"/>
          <w:bCs/>
          <w:sz w:val="24"/>
          <w:szCs w:val="24"/>
        </w:rPr>
        <w:t>του φορέα/ομάδας στο πεδίο του σύγχρονου πολιτισμού, η κουλτούρα συνεργασιών που έχει αναπτύξει και η συμμετοχή</w:t>
      </w:r>
      <w:r w:rsidRPr="0099691D">
        <w:rPr>
          <w:rFonts w:asciiTheme="minorHAnsi" w:eastAsia="Times New Roman" w:hAnsiTheme="minorHAnsi" w:cstheme="minorHAnsi"/>
          <w:b/>
          <w:sz w:val="24"/>
          <w:szCs w:val="24"/>
        </w:rPr>
        <w:t xml:space="preserve"> </w:t>
      </w:r>
      <w:r w:rsidRPr="0099691D">
        <w:rPr>
          <w:rFonts w:asciiTheme="minorHAnsi" w:eastAsia="Times New Roman" w:hAnsiTheme="minorHAnsi" w:cstheme="minorHAnsi"/>
          <w:bCs/>
          <w:sz w:val="24"/>
          <w:szCs w:val="24"/>
        </w:rPr>
        <w:t xml:space="preserve">του σε σημαντικές διοργανώσεις στην Ελλάδα και το εξωτερικό (π.χ. φεστιβάλ, προγράμματα, συνεργασίες κ.ά.). </w:t>
      </w:r>
    </w:p>
    <w:p w14:paraId="7003F0A9" w14:textId="77777777" w:rsidR="001D4686" w:rsidRPr="0099691D" w:rsidRDefault="001D4686" w:rsidP="00A07288">
      <w:pPr>
        <w:numPr>
          <w:ilvl w:val="0"/>
          <w:numId w:val="21"/>
        </w:numPr>
        <w:suppressAutoHyphens/>
        <w:spacing w:after="0"/>
        <w:jc w:val="both"/>
        <w:rPr>
          <w:rFonts w:asciiTheme="minorHAnsi" w:eastAsia="Calibri" w:hAnsiTheme="minorHAnsi" w:cstheme="minorHAnsi"/>
          <w:color w:val="000000"/>
          <w:sz w:val="24"/>
          <w:szCs w:val="24"/>
        </w:rPr>
      </w:pPr>
      <w:r w:rsidRPr="0099691D">
        <w:rPr>
          <w:rFonts w:asciiTheme="minorHAnsi" w:eastAsia="Calibri" w:hAnsiTheme="minorHAnsi" w:cstheme="minorHAnsi"/>
          <w:color w:val="000000"/>
          <w:sz w:val="24"/>
          <w:szCs w:val="24"/>
        </w:rPr>
        <w:t>Η εξασφάλιση και τυχόν άλλων πηγών χρηματοδότησης για την υλοποίηση της πρότασης (ιδιωτικών, εθνικών, ευρωπαϊκών πηγών/προγραμμάτων, εναλλακτικών μορφών χρηματοδότησης κ.ά.).</w:t>
      </w:r>
    </w:p>
    <w:p w14:paraId="62346852" w14:textId="77777777" w:rsidR="001D4686" w:rsidRPr="0099691D" w:rsidRDefault="001D4686" w:rsidP="00A07288">
      <w:pPr>
        <w:numPr>
          <w:ilvl w:val="0"/>
          <w:numId w:val="21"/>
        </w:numPr>
        <w:suppressAutoHyphens/>
        <w:spacing w:after="0"/>
        <w:jc w:val="both"/>
        <w:rPr>
          <w:rFonts w:asciiTheme="minorHAnsi" w:eastAsia="Calibri" w:hAnsiTheme="minorHAnsi" w:cstheme="minorHAnsi"/>
          <w:color w:val="000000"/>
          <w:sz w:val="24"/>
          <w:szCs w:val="24"/>
        </w:rPr>
      </w:pPr>
      <w:r w:rsidRPr="0099691D">
        <w:rPr>
          <w:rFonts w:asciiTheme="minorHAnsi" w:eastAsia="Calibri" w:hAnsiTheme="minorHAnsi" w:cstheme="minorHAnsi"/>
          <w:color w:val="000000"/>
          <w:sz w:val="24"/>
          <w:szCs w:val="24"/>
        </w:rPr>
        <w:t xml:space="preserve">Η συνάφεια και συνοχή των επιμέρους δράσεων στη συνολική στόχευση και παρουσίαση του </w:t>
      </w:r>
      <w:proofErr w:type="spellStart"/>
      <w:r w:rsidRPr="0099691D">
        <w:rPr>
          <w:rFonts w:asciiTheme="minorHAnsi" w:eastAsia="Calibri" w:hAnsiTheme="minorHAnsi" w:cstheme="minorHAnsi"/>
          <w:color w:val="000000"/>
          <w:sz w:val="24"/>
          <w:szCs w:val="24"/>
        </w:rPr>
        <w:t>πολυθεματικού</w:t>
      </w:r>
      <w:proofErr w:type="spellEnd"/>
      <w:r w:rsidRPr="0099691D">
        <w:rPr>
          <w:rFonts w:asciiTheme="minorHAnsi" w:eastAsia="Calibri" w:hAnsiTheme="minorHAnsi" w:cstheme="minorHAnsi"/>
          <w:color w:val="000000"/>
          <w:sz w:val="24"/>
          <w:szCs w:val="24"/>
        </w:rPr>
        <w:t xml:space="preserve"> φεστιβάλ/δράσης.</w:t>
      </w:r>
    </w:p>
    <w:p w14:paraId="0F930568" w14:textId="77777777" w:rsidR="001D4686" w:rsidRPr="0099691D" w:rsidRDefault="001D4686" w:rsidP="00A07288">
      <w:pPr>
        <w:numPr>
          <w:ilvl w:val="0"/>
          <w:numId w:val="21"/>
        </w:numPr>
        <w:suppressAutoHyphens/>
        <w:spacing w:after="0"/>
        <w:jc w:val="both"/>
        <w:rPr>
          <w:rFonts w:asciiTheme="minorHAnsi" w:eastAsia="Calibri" w:hAnsiTheme="minorHAnsi" w:cstheme="minorHAnsi"/>
          <w:color w:val="000000"/>
          <w:sz w:val="24"/>
          <w:szCs w:val="24"/>
        </w:rPr>
      </w:pPr>
      <w:r w:rsidRPr="0099691D">
        <w:rPr>
          <w:rFonts w:asciiTheme="minorHAnsi" w:eastAsia="Calibri" w:hAnsiTheme="minorHAnsi" w:cstheme="minorHAnsi"/>
          <w:color w:val="000000"/>
          <w:sz w:val="24"/>
          <w:szCs w:val="24"/>
        </w:rPr>
        <w:t xml:space="preserve">Η ενίσχυση της τοπικής πολιτιστικής ταυτότητας και της πολιτιστικής πολυμορφίας σε τοπικό/περιφερειακό επίπεδο. </w:t>
      </w:r>
    </w:p>
    <w:p w14:paraId="164324AD" w14:textId="77777777" w:rsidR="001D4686" w:rsidRPr="0099691D" w:rsidRDefault="001D4686" w:rsidP="00A07288">
      <w:pPr>
        <w:numPr>
          <w:ilvl w:val="0"/>
          <w:numId w:val="21"/>
        </w:numPr>
        <w:suppressAutoHyphens/>
        <w:spacing w:after="0"/>
        <w:jc w:val="both"/>
        <w:rPr>
          <w:rFonts w:asciiTheme="minorHAnsi" w:eastAsia="Calibri" w:hAnsiTheme="minorHAnsi" w:cstheme="minorHAnsi"/>
          <w:color w:val="000000"/>
          <w:sz w:val="24"/>
          <w:szCs w:val="24"/>
        </w:rPr>
      </w:pPr>
      <w:r w:rsidRPr="0099691D">
        <w:rPr>
          <w:rFonts w:asciiTheme="minorHAnsi" w:eastAsia="Calibri" w:hAnsiTheme="minorHAnsi" w:cstheme="minorHAnsi"/>
          <w:color w:val="000000"/>
          <w:sz w:val="24"/>
          <w:szCs w:val="24"/>
        </w:rPr>
        <w:t>Η ενίσχυση του πολιτιστικού τουρισμού.</w:t>
      </w:r>
    </w:p>
    <w:p w14:paraId="28E2B5AD" w14:textId="77777777" w:rsidR="001D4686" w:rsidRPr="0099691D" w:rsidRDefault="001D4686" w:rsidP="00A07288">
      <w:pPr>
        <w:numPr>
          <w:ilvl w:val="0"/>
          <w:numId w:val="21"/>
        </w:numPr>
        <w:suppressAutoHyphens/>
        <w:spacing w:after="0"/>
        <w:jc w:val="both"/>
        <w:rPr>
          <w:rFonts w:asciiTheme="minorHAnsi" w:eastAsia="Calibri" w:hAnsiTheme="minorHAnsi" w:cstheme="minorHAnsi"/>
          <w:color w:val="000000"/>
          <w:sz w:val="24"/>
          <w:szCs w:val="24"/>
        </w:rPr>
      </w:pPr>
      <w:r w:rsidRPr="0099691D">
        <w:rPr>
          <w:rFonts w:asciiTheme="minorHAnsi" w:eastAsia="Calibri" w:hAnsiTheme="minorHAnsi" w:cstheme="minorHAnsi"/>
          <w:color w:val="000000"/>
          <w:sz w:val="24"/>
          <w:szCs w:val="24"/>
        </w:rPr>
        <w:lastRenderedPageBreak/>
        <w:t>Η υλοποίηση των φεστιβάλ/δράσεων σε περιοχές εκτός αστικών κέντρων, στην περιφέρεια, σε παραμεθόριες και δυσπρόσιτες περιοχές καθώς και σε νησιωτικά συμπλέγματα.</w:t>
      </w:r>
    </w:p>
    <w:p w14:paraId="1C606380" w14:textId="77777777" w:rsidR="001D4686" w:rsidRPr="0099691D" w:rsidRDefault="001D4686" w:rsidP="00A07288">
      <w:pPr>
        <w:numPr>
          <w:ilvl w:val="0"/>
          <w:numId w:val="21"/>
        </w:numPr>
        <w:suppressAutoHyphens/>
        <w:spacing w:after="0"/>
        <w:jc w:val="both"/>
        <w:rPr>
          <w:rFonts w:asciiTheme="minorHAnsi" w:eastAsia="Calibri" w:hAnsiTheme="minorHAnsi" w:cstheme="minorHAnsi"/>
          <w:color w:val="000000"/>
          <w:sz w:val="24"/>
          <w:szCs w:val="24"/>
        </w:rPr>
      </w:pPr>
      <w:r w:rsidRPr="0099691D">
        <w:rPr>
          <w:rFonts w:asciiTheme="minorHAnsi" w:eastAsia="Calibri" w:hAnsiTheme="minorHAnsi" w:cstheme="minorHAnsi"/>
          <w:color w:val="000000"/>
          <w:sz w:val="24"/>
          <w:szCs w:val="24"/>
        </w:rPr>
        <w:t>Η στόχευση στην ανάπτυξη νέου κοινού αλλά και σε αποκλεισμένες και ευπαθείς κοινωνικά ομάδες - θύματα διακρίσεων, για τη συμμετοχή τους στον πολιτισμό με κατάλληλη σύγχρονη θεματική στόχευση και μέθοδο.</w:t>
      </w:r>
    </w:p>
    <w:p w14:paraId="38D5DB13" w14:textId="77777777" w:rsidR="001D4686" w:rsidRPr="0099691D" w:rsidRDefault="001D4686" w:rsidP="00A07288">
      <w:pPr>
        <w:numPr>
          <w:ilvl w:val="0"/>
          <w:numId w:val="21"/>
        </w:numPr>
        <w:suppressAutoHyphens/>
        <w:spacing w:after="0"/>
        <w:jc w:val="both"/>
        <w:rPr>
          <w:rFonts w:asciiTheme="minorHAnsi" w:eastAsia="Calibri" w:hAnsiTheme="minorHAnsi" w:cstheme="minorHAnsi"/>
          <w:color w:val="000000"/>
          <w:sz w:val="24"/>
          <w:szCs w:val="24"/>
        </w:rPr>
      </w:pPr>
      <w:r w:rsidRPr="0099691D">
        <w:rPr>
          <w:rFonts w:asciiTheme="minorHAnsi" w:eastAsia="Calibri" w:hAnsiTheme="minorHAnsi" w:cstheme="minorHAnsi"/>
          <w:color w:val="000000"/>
          <w:sz w:val="24"/>
          <w:szCs w:val="24"/>
        </w:rPr>
        <w:t>Η ενίσχυση του προβληματισμού, του διαλόγου και της ενεργού συμμετοχής του κοινού.</w:t>
      </w:r>
    </w:p>
    <w:p w14:paraId="7F423CDE" w14:textId="77777777" w:rsidR="001D4686" w:rsidRPr="0099691D" w:rsidRDefault="001D4686" w:rsidP="00A07288">
      <w:pPr>
        <w:suppressAutoHyphens/>
        <w:spacing w:after="0"/>
        <w:ind w:left="720"/>
        <w:jc w:val="both"/>
        <w:rPr>
          <w:rFonts w:asciiTheme="minorHAnsi" w:eastAsia="Calibri" w:hAnsiTheme="minorHAnsi" w:cstheme="minorHAnsi"/>
          <w:color w:val="000000"/>
          <w:sz w:val="24"/>
          <w:szCs w:val="24"/>
        </w:rPr>
      </w:pPr>
    </w:p>
    <w:p w14:paraId="2B26101A" w14:textId="77777777" w:rsidR="001D4686" w:rsidRPr="0099691D" w:rsidRDefault="001D4686" w:rsidP="00A07288">
      <w:pPr>
        <w:suppressAutoHyphens/>
        <w:spacing w:after="0"/>
        <w:jc w:val="both"/>
        <w:rPr>
          <w:rFonts w:asciiTheme="minorHAnsi" w:eastAsia="Calibri" w:hAnsiTheme="minorHAnsi" w:cstheme="minorHAnsi"/>
          <w:color w:val="2E3233"/>
          <w:sz w:val="24"/>
          <w:szCs w:val="24"/>
        </w:rPr>
      </w:pPr>
      <w:r w:rsidRPr="0099691D">
        <w:rPr>
          <w:rFonts w:asciiTheme="minorHAnsi" w:eastAsia="Calibri" w:hAnsiTheme="minorHAnsi" w:cstheme="minorHAnsi"/>
          <w:color w:val="2E3233"/>
          <w:sz w:val="24"/>
          <w:szCs w:val="24"/>
        </w:rPr>
        <w:t>Η Γνωμοδοτική Επιτροπή που αξιολόγησε τις προτάσεις αποτελείται από τους:</w:t>
      </w:r>
    </w:p>
    <w:p w14:paraId="6E448E3C" w14:textId="77777777" w:rsidR="001D4686" w:rsidRPr="0099691D" w:rsidRDefault="001D4686" w:rsidP="00A07288">
      <w:pPr>
        <w:numPr>
          <w:ilvl w:val="0"/>
          <w:numId w:val="20"/>
        </w:numPr>
        <w:suppressAutoHyphens/>
        <w:spacing w:after="0"/>
        <w:jc w:val="both"/>
        <w:rPr>
          <w:rFonts w:asciiTheme="minorHAnsi" w:eastAsia="Calibri" w:hAnsiTheme="minorHAnsi" w:cstheme="minorHAnsi"/>
          <w:sz w:val="24"/>
          <w:szCs w:val="24"/>
        </w:rPr>
      </w:pPr>
      <w:r w:rsidRPr="0099691D">
        <w:rPr>
          <w:rFonts w:asciiTheme="minorHAnsi" w:eastAsia="Calibri" w:hAnsiTheme="minorHAnsi" w:cstheme="minorHAnsi"/>
          <w:sz w:val="24"/>
          <w:szCs w:val="24"/>
        </w:rPr>
        <w:t xml:space="preserve">Αναστασία </w:t>
      </w:r>
      <w:proofErr w:type="spellStart"/>
      <w:r w:rsidRPr="0099691D">
        <w:rPr>
          <w:rFonts w:asciiTheme="minorHAnsi" w:eastAsia="Calibri" w:hAnsiTheme="minorHAnsi" w:cstheme="minorHAnsi"/>
          <w:sz w:val="24"/>
          <w:szCs w:val="24"/>
        </w:rPr>
        <w:t>Γκάτζιου</w:t>
      </w:r>
      <w:proofErr w:type="spellEnd"/>
      <w:r w:rsidRPr="0099691D">
        <w:rPr>
          <w:rFonts w:asciiTheme="minorHAnsi" w:eastAsia="Calibri" w:hAnsiTheme="minorHAnsi" w:cstheme="minorHAnsi"/>
          <w:sz w:val="24"/>
          <w:szCs w:val="24"/>
        </w:rPr>
        <w:t>, Προϊσταμένη της Διεύθυνσης Πολιτιστικών Δράσεων και Εποπτείας του Υπουργείου Πολιτισμού, ως συντονίστρια.</w:t>
      </w:r>
    </w:p>
    <w:p w14:paraId="57117700" w14:textId="77777777" w:rsidR="001D4686" w:rsidRPr="0099691D" w:rsidRDefault="001D4686" w:rsidP="00A07288">
      <w:pPr>
        <w:numPr>
          <w:ilvl w:val="0"/>
          <w:numId w:val="20"/>
        </w:numPr>
        <w:suppressAutoHyphens/>
        <w:spacing w:after="0"/>
        <w:jc w:val="both"/>
        <w:rPr>
          <w:rFonts w:asciiTheme="minorHAnsi" w:eastAsia="Calibri" w:hAnsiTheme="minorHAnsi" w:cstheme="minorHAnsi"/>
          <w:sz w:val="24"/>
          <w:szCs w:val="24"/>
        </w:rPr>
      </w:pPr>
      <w:r w:rsidRPr="0099691D">
        <w:rPr>
          <w:rFonts w:asciiTheme="minorHAnsi" w:eastAsia="Calibri" w:hAnsiTheme="minorHAnsi" w:cstheme="minorHAnsi"/>
          <w:sz w:val="24"/>
          <w:szCs w:val="24"/>
        </w:rPr>
        <w:t xml:space="preserve">Σίμος </w:t>
      </w:r>
      <w:proofErr w:type="spellStart"/>
      <w:r w:rsidRPr="0099691D">
        <w:rPr>
          <w:rFonts w:asciiTheme="minorHAnsi" w:eastAsia="Calibri" w:hAnsiTheme="minorHAnsi" w:cstheme="minorHAnsi"/>
          <w:sz w:val="24"/>
          <w:szCs w:val="24"/>
        </w:rPr>
        <w:t>Παπάνας</w:t>
      </w:r>
      <w:proofErr w:type="spellEnd"/>
      <w:r w:rsidRPr="0099691D">
        <w:rPr>
          <w:rFonts w:asciiTheme="minorHAnsi" w:eastAsia="Calibri" w:hAnsiTheme="minorHAnsi" w:cstheme="minorHAnsi"/>
          <w:sz w:val="24"/>
          <w:szCs w:val="24"/>
        </w:rPr>
        <w:t>, μουσικός και μαέστρος.</w:t>
      </w:r>
    </w:p>
    <w:p w14:paraId="540F27B8" w14:textId="77777777" w:rsidR="001D4686" w:rsidRPr="0099691D" w:rsidRDefault="001D4686" w:rsidP="00A07288">
      <w:pPr>
        <w:numPr>
          <w:ilvl w:val="0"/>
          <w:numId w:val="20"/>
        </w:numPr>
        <w:suppressAutoHyphens/>
        <w:spacing w:after="0"/>
        <w:jc w:val="both"/>
        <w:rPr>
          <w:rFonts w:asciiTheme="minorHAnsi" w:eastAsia="Calibri" w:hAnsiTheme="minorHAnsi" w:cstheme="minorHAnsi"/>
          <w:sz w:val="24"/>
          <w:szCs w:val="24"/>
        </w:rPr>
      </w:pPr>
      <w:proofErr w:type="spellStart"/>
      <w:r w:rsidRPr="0099691D">
        <w:rPr>
          <w:rFonts w:asciiTheme="minorHAnsi" w:eastAsia="Calibri" w:hAnsiTheme="minorHAnsi" w:cstheme="minorHAnsi"/>
          <w:sz w:val="24"/>
          <w:szCs w:val="24"/>
        </w:rPr>
        <w:t>Κορνήλιος</w:t>
      </w:r>
      <w:proofErr w:type="spellEnd"/>
      <w:r w:rsidRPr="0099691D">
        <w:rPr>
          <w:rFonts w:asciiTheme="minorHAnsi" w:eastAsia="Calibri" w:hAnsiTheme="minorHAnsi" w:cstheme="minorHAnsi"/>
          <w:sz w:val="24"/>
          <w:szCs w:val="24"/>
        </w:rPr>
        <w:t xml:space="preserve"> Μιχαηλίδης, μουσικός και καλλιτεχνικός διευθυντής του Φεστιβάλ Κλασικής Μουσικής </w:t>
      </w:r>
      <w:proofErr w:type="spellStart"/>
      <w:r w:rsidRPr="0099691D">
        <w:rPr>
          <w:rFonts w:asciiTheme="minorHAnsi" w:eastAsia="Calibri" w:hAnsiTheme="minorHAnsi" w:cstheme="minorHAnsi"/>
          <w:sz w:val="24"/>
          <w:szCs w:val="24"/>
        </w:rPr>
        <w:t>Κουφονησίων</w:t>
      </w:r>
      <w:proofErr w:type="spellEnd"/>
      <w:r w:rsidRPr="0099691D">
        <w:rPr>
          <w:rFonts w:asciiTheme="minorHAnsi" w:eastAsia="Calibri" w:hAnsiTheme="minorHAnsi" w:cstheme="minorHAnsi"/>
          <w:sz w:val="24"/>
          <w:szCs w:val="24"/>
        </w:rPr>
        <w:t xml:space="preserve">. </w:t>
      </w:r>
      <w:bookmarkStart w:id="0" w:name="_Hlk10717114"/>
      <w:bookmarkEnd w:id="0"/>
    </w:p>
    <w:p w14:paraId="6473AD2F" w14:textId="77777777" w:rsidR="001D4686" w:rsidRPr="0099691D" w:rsidRDefault="001D4686" w:rsidP="00A07288">
      <w:pPr>
        <w:numPr>
          <w:ilvl w:val="0"/>
          <w:numId w:val="20"/>
        </w:numPr>
        <w:suppressAutoHyphens/>
        <w:spacing w:after="0"/>
        <w:jc w:val="both"/>
        <w:rPr>
          <w:rFonts w:asciiTheme="minorHAnsi" w:eastAsia="Calibri" w:hAnsiTheme="minorHAnsi" w:cstheme="minorHAnsi"/>
          <w:sz w:val="24"/>
          <w:szCs w:val="24"/>
        </w:rPr>
      </w:pPr>
      <w:r w:rsidRPr="0099691D">
        <w:rPr>
          <w:rFonts w:asciiTheme="minorHAnsi" w:eastAsia="Calibri" w:hAnsiTheme="minorHAnsi" w:cstheme="minorHAnsi"/>
          <w:sz w:val="24"/>
          <w:szCs w:val="24"/>
        </w:rPr>
        <w:t>Φάνης Μουρατίδης, ηθοποιός και σκηνοθέτης.</w:t>
      </w:r>
    </w:p>
    <w:p w14:paraId="44C7E121" w14:textId="77777777" w:rsidR="001D4686" w:rsidRPr="0099691D" w:rsidRDefault="001D4686" w:rsidP="00A07288">
      <w:pPr>
        <w:numPr>
          <w:ilvl w:val="0"/>
          <w:numId w:val="20"/>
        </w:numPr>
        <w:suppressAutoHyphens/>
        <w:spacing w:after="0"/>
        <w:jc w:val="both"/>
        <w:rPr>
          <w:rFonts w:asciiTheme="minorHAnsi" w:eastAsia="Times New Roman" w:hAnsiTheme="minorHAnsi" w:cstheme="minorHAnsi"/>
          <w:sz w:val="24"/>
          <w:szCs w:val="24"/>
        </w:rPr>
      </w:pPr>
      <w:r w:rsidRPr="0099691D">
        <w:rPr>
          <w:rFonts w:asciiTheme="minorHAnsi" w:eastAsia="Calibri" w:hAnsiTheme="minorHAnsi" w:cstheme="minorHAnsi"/>
          <w:sz w:val="24"/>
          <w:szCs w:val="24"/>
        </w:rPr>
        <w:t xml:space="preserve">Αρετή </w:t>
      </w:r>
      <w:proofErr w:type="spellStart"/>
      <w:r w:rsidRPr="0099691D">
        <w:rPr>
          <w:rFonts w:asciiTheme="minorHAnsi" w:eastAsia="Calibri" w:hAnsiTheme="minorHAnsi" w:cstheme="minorHAnsi"/>
          <w:sz w:val="24"/>
          <w:szCs w:val="24"/>
        </w:rPr>
        <w:t>Καρβέλα</w:t>
      </w:r>
      <w:proofErr w:type="spellEnd"/>
      <w:r w:rsidRPr="0099691D">
        <w:rPr>
          <w:rFonts w:asciiTheme="minorHAnsi" w:eastAsia="Calibri" w:hAnsiTheme="minorHAnsi" w:cstheme="minorHAnsi"/>
          <w:sz w:val="24"/>
          <w:szCs w:val="24"/>
        </w:rPr>
        <w:t>, Προϊσταμένη του Πολιτιστικού Τμήματος της Διεύθυνσης Πολιτιστικού και Αθλητικού Οργανισμού του Δήμου Ηλιούπολης.</w:t>
      </w:r>
    </w:p>
    <w:p w14:paraId="43148EE6" w14:textId="77777777" w:rsidR="001D4686" w:rsidRPr="0099691D" w:rsidRDefault="001D4686" w:rsidP="00A07288">
      <w:pPr>
        <w:jc w:val="both"/>
        <w:rPr>
          <w:rFonts w:asciiTheme="minorHAnsi" w:eastAsia="Calibri" w:hAnsiTheme="minorHAnsi" w:cstheme="minorHAnsi"/>
          <w:color w:val="2E3233"/>
          <w:spacing w:val="-9"/>
          <w:sz w:val="24"/>
          <w:szCs w:val="24"/>
        </w:rPr>
      </w:pPr>
    </w:p>
    <w:p w14:paraId="06BAD437" w14:textId="77777777" w:rsidR="001D4686" w:rsidRPr="0099691D" w:rsidRDefault="001D4686" w:rsidP="00A07288">
      <w:pPr>
        <w:spacing w:after="0"/>
        <w:jc w:val="both"/>
        <w:rPr>
          <w:rFonts w:asciiTheme="minorHAnsi" w:eastAsia="Times New Roman" w:hAnsiTheme="minorHAnsi" w:cstheme="minorHAnsi"/>
          <w:sz w:val="24"/>
          <w:szCs w:val="24"/>
          <w:lang w:eastAsia="el-GR"/>
        </w:rPr>
      </w:pPr>
      <w:r w:rsidRPr="0099691D">
        <w:rPr>
          <w:rFonts w:asciiTheme="minorHAnsi" w:eastAsia="Times New Roman" w:hAnsiTheme="minorHAnsi" w:cstheme="minorHAnsi"/>
          <w:color w:val="2E3233"/>
          <w:sz w:val="24"/>
          <w:szCs w:val="24"/>
          <w:lang w:eastAsia="el-GR"/>
        </w:rPr>
        <w:t xml:space="preserve">Η Επιτροπή εξέτασε αναλυτικά </w:t>
      </w:r>
      <w:r w:rsidRPr="0099691D">
        <w:rPr>
          <w:rFonts w:asciiTheme="minorHAnsi" w:eastAsia="Calibri" w:hAnsiTheme="minorHAnsi" w:cstheme="minorHAnsi"/>
          <w:sz w:val="24"/>
          <w:szCs w:val="24"/>
          <w:lang w:eastAsia="ko-KR"/>
        </w:rPr>
        <w:t>282</w:t>
      </w:r>
      <w:r w:rsidRPr="0099691D">
        <w:rPr>
          <w:rFonts w:asciiTheme="minorHAnsi" w:eastAsia="Times New Roman" w:hAnsiTheme="minorHAnsi" w:cstheme="minorHAnsi"/>
          <w:color w:val="2E3233"/>
          <w:sz w:val="24"/>
          <w:szCs w:val="24"/>
          <w:lang w:eastAsia="el-GR"/>
        </w:rPr>
        <w:t xml:space="preserve"> προτάσεις επιχορήγησης ή/και αιγίδας που υποβλήθηκαν εμπρόθεσμα, μέσω του Μητρώου Πολιτιστικών Φορέων, </w:t>
      </w:r>
      <w:r w:rsidRPr="0099691D">
        <w:rPr>
          <w:rFonts w:asciiTheme="minorHAnsi" w:eastAsia="Times New Roman" w:hAnsiTheme="minorHAnsi" w:cstheme="minorHAnsi"/>
          <w:color w:val="000000"/>
          <w:sz w:val="24"/>
          <w:szCs w:val="24"/>
          <w:lang w:eastAsia="el-GR"/>
        </w:rPr>
        <w:t>από 1 Δεκεμβρίου 2025 έως 2 Φεβρουαρίου 2026</w:t>
      </w:r>
      <w:r w:rsidRPr="0099691D">
        <w:rPr>
          <w:rFonts w:asciiTheme="minorHAnsi" w:eastAsia="Times New Roman" w:hAnsiTheme="minorHAnsi" w:cstheme="minorHAnsi"/>
          <w:color w:val="2E3233"/>
          <w:sz w:val="24"/>
          <w:szCs w:val="24"/>
          <w:lang w:eastAsia="el-GR"/>
        </w:rPr>
        <w:t>. Από τις προτάσεις αυτές, 110 εγκρίθηκαν για επιχορήγηση ή/και παροχή αιγίδας.</w:t>
      </w:r>
    </w:p>
    <w:p w14:paraId="486C0078" w14:textId="77777777" w:rsidR="001D4686" w:rsidRPr="0099691D" w:rsidRDefault="001D4686" w:rsidP="00A07288">
      <w:pPr>
        <w:jc w:val="both"/>
        <w:rPr>
          <w:rFonts w:asciiTheme="minorHAnsi" w:eastAsia="Calibri" w:hAnsiTheme="minorHAnsi" w:cstheme="minorHAnsi"/>
          <w:color w:val="2E3233"/>
          <w:spacing w:val="-9"/>
          <w:sz w:val="24"/>
          <w:szCs w:val="24"/>
        </w:rPr>
      </w:pPr>
      <w:r w:rsidRPr="0099691D">
        <w:rPr>
          <w:rFonts w:asciiTheme="minorHAnsi" w:eastAsia="Calibri" w:hAnsiTheme="minorHAnsi" w:cstheme="minorHAnsi"/>
          <w:color w:val="2E3233"/>
          <w:sz w:val="24"/>
          <w:szCs w:val="24"/>
        </w:rPr>
        <w:t>Τα αποτελέσματα όπως αυτά προέκυψαν κατόπιν της σχετικής αξιολόγησης για τους φορείς που θα χρηματοδοτηθούν, συνοψίζονται στον πίνακα που ακολουθεί.</w:t>
      </w:r>
    </w:p>
    <w:p w14:paraId="5943B290" w14:textId="77777777" w:rsidR="00CB69C0" w:rsidRPr="0099691D" w:rsidRDefault="00CB69C0" w:rsidP="00A07288">
      <w:pPr>
        <w:pStyle w:val="af"/>
        <w:spacing w:line="276" w:lineRule="auto"/>
        <w:jc w:val="both"/>
        <w:rPr>
          <w:rFonts w:asciiTheme="minorHAnsi" w:hAnsiTheme="minorHAnsi" w:cstheme="minorHAnsi"/>
          <w:sz w:val="24"/>
          <w:szCs w:val="24"/>
        </w:rPr>
      </w:pPr>
    </w:p>
    <w:sectPr w:rsidR="00CB69C0" w:rsidRPr="0099691D">
      <w:pgSz w:w="11906" w:h="16838"/>
      <w:pgMar w:top="1440" w:right="1800" w:bottom="1440" w:left="1800"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w:altName w:val="Palatino Linotype"/>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Noto Sans Symbols">
    <w:altName w:val="Times New Roman"/>
    <w:charset w:val="00"/>
    <w:family w:val="auto"/>
    <w:pitch w:val="default"/>
    <w:sig w:usb0="00000000" w:usb1="00000000" w:usb2="00000000"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Helvetica Neue">
    <w:charset w:val="00"/>
    <w:family w:val="auto"/>
    <w:pitch w:val="variable"/>
    <w:sig w:usb0="E50002FF" w:usb1="500079DB" w:usb2="0000001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A1"/>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lvl w:ilvl="0">
      <w:start w:val="1"/>
      <w:numFmt w:val="decimal"/>
      <w:lvlText w:val="%1."/>
      <w:lvlJc w:val="left"/>
      <w:pPr>
        <w:tabs>
          <w:tab w:val="left" w:pos="0"/>
        </w:tabs>
        <w:ind w:left="645" w:hanging="360"/>
      </w:pPr>
      <w:rPr>
        <w:rFonts w:hint="default"/>
        <w:sz w:val="22"/>
        <w:szCs w:val="22"/>
      </w:rPr>
    </w:lvl>
    <w:lvl w:ilvl="1">
      <w:start w:val="1"/>
      <w:numFmt w:val="lowerLetter"/>
      <w:lvlText w:val="%2."/>
      <w:lvlJc w:val="left"/>
      <w:pPr>
        <w:tabs>
          <w:tab w:val="left" w:pos="0"/>
        </w:tabs>
        <w:ind w:left="1365" w:hanging="360"/>
      </w:pPr>
    </w:lvl>
    <w:lvl w:ilvl="2">
      <w:start w:val="1"/>
      <w:numFmt w:val="lowerRoman"/>
      <w:lvlText w:val="%3."/>
      <w:lvlJc w:val="right"/>
      <w:pPr>
        <w:tabs>
          <w:tab w:val="left" w:pos="0"/>
        </w:tabs>
        <w:ind w:left="2085" w:hanging="180"/>
      </w:pPr>
    </w:lvl>
    <w:lvl w:ilvl="3">
      <w:start w:val="1"/>
      <w:numFmt w:val="decimal"/>
      <w:lvlText w:val="%4."/>
      <w:lvlJc w:val="left"/>
      <w:pPr>
        <w:tabs>
          <w:tab w:val="left" w:pos="0"/>
        </w:tabs>
        <w:ind w:left="2805" w:hanging="360"/>
      </w:pPr>
    </w:lvl>
    <w:lvl w:ilvl="4">
      <w:start w:val="1"/>
      <w:numFmt w:val="lowerLetter"/>
      <w:lvlText w:val="%5."/>
      <w:lvlJc w:val="left"/>
      <w:pPr>
        <w:tabs>
          <w:tab w:val="left" w:pos="0"/>
        </w:tabs>
        <w:ind w:left="3525" w:hanging="360"/>
      </w:pPr>
    </w:lvl>
    <w:lvl w:ilvl="5">
      <w:start w:val="1"/>
      <w:numFmt w:val="lowerRoman"/>
      <w:lvlText w:val="%6."/>
      <w:lvlJc w:val="right"/>
      <w:pPr>
        <w:tabs>
          <w:tab w:val="left" w:pos="0"/>
        </w:tabs>
        <w:ind w:left="4245" w:hanging="180"/>
      </w:pPr>
    </w:lvl>
    <w:lvl w:ilvl="6">
      <w:start w:val="1"/>
      <w:numFmt w:val="decimal"/>
      <w:lvlText w:val="%7."/>
      <w:lvlJc w:val="left"/>
      <w:pPr>
        <w:tabs>
          <w:tab w:val="left" w:pos="0"/>
        </w:tabs>
        <w:ind w:left="4965" w:hanging="360"/>
      </w:pPr>
    </w:lvl>
    <w:lvl w:ilvl="7">
      <w:start w:val="1"/>
      <w:numFmt w:val="lowerLetter"/>
      <w:lvlText w:val="%8."/>
      <w:lvlJc w:val="left"/>
      <w:pPr>
        <w:tabs>
          <w:tab w:val="left" w:pos="0"/>
        </w:tabs>
        <w:ind w:left="5685" w:hanging="360"/>
      </w:pPr>
    </w:lvl>
    <w:lvl w:ilvl="8">
      <w:start w:val="1"/>
      <w:numFmt w:val="lowerRoman"/>
      <w:lvlText w:val="%9."/>
      <w:lvlJc w:val="right"/>
      <w:pPr>
        <w:tabs>
          <w:tab w:val="left" w:pos="0"/>
        </w:tabs>
        <w:ind w:left="6405" w:hanging="180"/>
      </w:pPr>
    </w:lvl>
  </w:abstractNum>
  <w:abstractNum w:abstractNumId="1" w15:restartNumberingAfterBreak="0">
    <w:nsid w:val="00000003"/>
    <w:multiLevelType w:val="multilevel"/>
    <w:tmpl w:val="00000003"/>
    <w:lvl w:ilvl="0">
      <w:start w:val="1"/>
      <w:numFmt w:val="bullet"/>
      <w:lvlText w:val=""/>
      <w:lvlJc w:val="left"/>
      <w:pPr>
        <w:tabs>
          <w:tab w:val="left" w:pos="0"/>
        </w:tabs>
        <w:ind w:left="720" w:hanging="360"/>
      </w:pPr>
      <w:rPr>
        <w:rFonts w:ascii="Symbol" w:hAnsi="Symbol" w:cs="Symbol" w:hint="default"/>
        <w:sz w:val="22"/>
        <w:szCs w:val="22"/>
      </w:rPr>
    </w:lvl>
    <w:lvl w:ilvl="1">
      <w:start w:val="1"/>
      <w:numFmt w:val="bullet"/>
      <w:lvlText w:val="o"/>
      <w:lvlJc w:val="left"/>
      <w:pPr>
        <w:tabs>
          <w:tab w:val="left" w:pos="0"/>
        </w:tabs>
        <w:ind w:left="1440" w:hanging="360"/>
      </w:pPr>
      <w:rPr>
        <w:rFonts w:ascii="Courier New" w:hAnsi="Courier New" w:cs="Courier New"/>
      </w:rPr>
    </w:lvl>
    <w:lvl w:ilvl="2">
      <w:start w:val="1"/>
      <w:numFmt w:val="bullet"/>
      <w:lvlText w:val=""/>
      <w:lvlJc w:val="left"/>
      <w:pPr>
        <w:tabs>
          <w:tab w:val="left" w:pos="0"/>
        </w:tabs>
        <w:ind w:left="2160" w:hanging="360"/>
      </w:pPr>
      <w:rPr>
        <w:rFonts w:ascii="Wingdings" w:hAnsi="Wingdings" w:cs="Wingdings"/>
      </w:rPr>
    </w:lvl>
    <w:lvl w:ilvl="3">
      <w:start w:val="1"/>
      <w:numFmt w:val="bullet"/>
      <w:lvlText w:val=""/>
      <w:lvlJc w:val="left"/>
      <w:pPr>
        <w:tabs>
          <w:tab w:val="left" w:pos="0"/>
        </w:tabs>
        <w:ind w:left="2880" w:hanging="360"/>
      </w:pPr>
      <w:rPr>
        <w:rFonts w:ascii="Symbol" w:hAnsi="Symbol" w:cs="Symbol" w:hint="default"/>
        <w:sz w:val="22"/>
        <w:szCs w:val="22"/>
      </w:rPr>
    </w:lvl>
    <w:lvl w:ilvl="4">
      <w:start w:val="1"/>
      <w:numFmt w:val="bullet"/>
      <w:lvlText w:val="o"/>
      <w:lvlJc w:val="left"/>
      <w:pPr>
        <w:tabs>
          <w:tab w:val="left" w:pos="0"/>
        </w:tabs>
        <w:ind w:left="3600" w:hanging="360"/>
      </w:pPr>
      <w:rPr>
        <w:rFonts w:ascii="Courier New" w:hAnsi="Courier New" w:cs="Courier New"/>
      </w:rPr>
    </w:lvl>
    <w:lvl w:ilvl="5">
      <w:start w:val="1"/>
      <w:numFmt w:val="bullet"/>
      <w:lvlText w:val=""/>
      <w:lvlJc w:val="left"/>
      <w:pPr>
        <w:tabs>
          <w:tab w:val="left" w:pos="0"/>
        </w:tabs>
        <w:ind w:left="4320" w:hanging="360"/>
      </w:pPr>
      <w:rPr>
        <w:rFonts w:ascii="Wingdings" w:hAnsi="Wingdings" w:cs="Wingdings"/>
      </w:rPr>
    </w:lvl>
    <w:lvl w:ilvl="6">
      <w:start w:val="1"/>
      <w:numFmt w:val="bullet"/>
      <w:lvlText w:val=""/>
      <w:lvlJc w:val="left"/>
      <w:pPr>
        <w:tabs>
          <w:tab w:val="left" w:pos="0"/>
        </w:tabs>
        <w:ind w:left="5040" w:hanging="360"/>
      </w:pPr>
      <w:rPr>
        <w:rFonts w:ascii="Symbol" w:hAnsi="Symbol" w:cs="Symbol" w:hint="default"/>
        <w:sz w:val="22"/>
        <w:szCs w:val="22"/>
      </w:rPr>
    </w:lvl>
    <w:lvl w:ilvl="7">
      <w:start w:val="1"/>
      <w:numFmt w:val="bullet"/>
      <w:lvlText w:val="o"/>
      <w:lvlJc w:val="left"/>
      <w:pPr>
        <w:tabs>
          <w:tab w:val="left" w:pos="0"/>
        </w:tabs>
        <w:ind w:left="5760" w:hanging="360"/>
      </w:pPr>
      <w:rPr>
        <w:rFonts w:ascii="Courier New" w:hAnsi="Courier New" w:cs="Courier New"/>
      </w:rPr>
    </w:lvl>
    <w:lvl w:ilvl="8">
      <w:start w:val="1"/>
      <w:numFmt w:val="bullet"/>
      <w:lvlText w:val=""/>
      <w:lvlJc w:val="left"/>
      <w:pPr>
        <w:tabs>
          <w:tab w:val="left" w:pos="0"/>
        </w:tabs>
        <w:ind w:left="6480" w:hanging="360"/>
      </w:pPr>
      <w:rPr>
        <w:rFonts w:ascii="Wingdings" w:hAnsi="Wingdings" w:cs="Wingdings"/>
      </w:rPr>
    </w:lvl>
  </w:abstractNum>
  <w:abstractNum w:abstractNumId="2" w15:restartNumberingAfterBreak="0">
    <w:nsid w:val="02C87362"/>
    <w:multiLevelType w:val="hybridMultilevel"/>
    <w:tmpl w:val="14F8F47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071D0393"/>
    <w:multiLevelType w:val="hybridMultilevel"/>
    <w:tmpl w:val="8322476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08B23505"/>
    <w:multiLevelType w:val="hybridMultilevel"/>
    <w:tmpl w:val="79FC21E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68D4C30"/>
    <w:multiLevelType w:val="hybridMultilevel"/>
    <w:tmpl w:val="480C6F1A"/>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15:restartNumberingAfterBreak="0">
    <w:nsid w:val="16C07DA8"/>
    <w:multiLevelType w:val="hybridMultilevel"/>
    <w:tmpl w:val="7B70FEE4"/>
    <w:lvl w:ilvl="0" w:tplc="3B628952">
      <w:numFmt w:val="bullet"/>
      <w:lvlText w:val="-"/>
      <w:lvlJc w:val="left"/>
      <w:pPr>
        <w:ind w:left="720" w:hanging="360"/>
      </w:pPr>
      <w:rPr>
        <w:rFonts w:ascii="Calibri" w:eastAsia="Palatino"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8E70B49"/>
    <w:multiLevelType w:val="hybridMultilevel"/>
    <w:tmpl w:val="2BDE3262"/>
    <w:styleLink w:val="a"/>
    <w:lvl w:ilvl="0" w:tplc="5D70053C">
      <w:start w:val="1"/>
      <w:numFmt w:val="bullet"/>
      <w:lvlText w:val="-"/>
      <w:lvlJc w:val="left"/>
      <w:pPr>
        <w:ind w:left="240" w:hanging="240"/>
      </w:pPr>
      <w:rPr>
        <w:rFonts w:hAnsi="Arial Unicode MS"/>
        <w:caps w:val="0"/>
        <w:smallCaps w:val="0"/>
        <w:strike w:val="0"/>
        <w:dstrike w:val="0"/>
        <w:color w:val="000000"/>
        <w:spacing w:val="0"/>
        <w:w w:val="100"/>
        <w:kern w:val="0"/>
        <w:position w:val="4"/>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4686142">
      <w:start w:val="1"/>
      <w:numFmt w:val="bullet"/>
      <w:lvlText w:val="-"/>
      <w:lvlJc w:val="left"/>
      <w:pPr>
        <w:ind w:left="502" w:hanging="262"/>
      </w:pPr>
      <w:rPr>
        <w:rFonts w:hAnsi="Arial Unicode MS"/>
        <w:caps w:val="0"/>
        <w:smallCaps w:val="0"/>
        <w:strike w:val="0"/>
        <w:dstrike w:val="0"/>
        <w:color w:val="000000"/>
        <w:spacing w:val="0"/>
        <w:w w:val="100"/>
        <w:kern w:val="0"/>
        <w:position w:val="4"/>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8207610">
      <w:start w:val="1"/>
      <w:numFmt w:val="bullet"/>
      <w:lvlText w:val="-"/>
      <w:lvlJc w:val="left"/>
      <w:pPr>
        <w:ind w:left="742" w:hanging="262"/>
      </w:pPr>
      <w:rPr>
        <w:rFonts w:hAnsi="Arial Unicode MS"/>
        <w:caps w:val="0"/>
        <w:smallCaps w:val="0"/>
        <w:strike w:val="0"/>
        <w:dstrike w:val="0"/>
        <w:color w:val="000000"/>
        <w:spacing w:val="0"/>
        <w:w w:val="100"/>
        <w:kern w:val="0"/>
        <w:position w:val="4"/>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D9A42D6">
      <w:start w:val="1"/>
      <w:numFmt w:val="bullet"/>
      <w:lvlText w:val="-"/>
      <w:lvlJc w:val="left"/>
      <w:pPr>
        <w:ind w:left="982" w:hanging="262"/>
      </w:pPr>
      <w:rPr>
        <w:rFonts w:hAnsi="Arial Unicode MS"/>
        <w:caps w:val="0"/>
        <w:smallCaps w:val="0"/>
        <w:strike w:val="0"/>
        <w:dstrike w:val="0"/>
        <w:color w:val="000000"/>
        <w:spacing w:val="0"/>
        <w:w w:val="100"/>
        <w:kern w:val="0"/>
        <w:position w:val="4"/>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EA8481C">
      <w:start w:val="1"/>
      <w:numFmt w:val="bullet"/>
      <w:lvlText w:val="-"/>
      <w:lvlJc w:val="left"/>
      <w:pPr>
        <w:ind w:left="1222" w:hanging="262"/>
      </w:pPr>
      <w:rPr>
        <w:rFonts w:hAnsi="Arial Unicode MS"/>
        <w:caps w:val="0"/>
        <w:smallCaps w:val="0"/>
        <w:strike w:val="0"/>
        <w:dstrike w:val="0"/>
        <w:color w:val="000000"/>
        <w:spacing w:val="0"/>
        <w:w w:val="100"/>
        <w:kern w:val="0"/>
        <w:position w:val="4"/>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7E8A72A">
      <w:start w:val="1"/>
      <w:numFmt w:val="bullet"/>
      <w:lvlText w:val="-"/>
      <w:lvlJc w:val="left"/>
      <w:pPr>
        <w:ind w:left="1462" w:hanging="262"/>
      </w:pPr>
      <w:rPr>
        <w:rFonts w:hAnsi="Arial Unicode MS"/>
        <w:caps w:val="0"/>
        <w:smallCaps w:val="0"/>
        <w:strike w:val="0"/>
        <w:dstrike w:val="0"/>
        <w:color w:val="000000"/>
        <w:spacing w:val="0"/>
        <w:w w:val="100"/>
        <w:kern w:val="0"/>
        <w:position w:val="4"/>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A60EFF2">
      <w:start w:val="1"/>
      <w:numFmt w:val="bullet"/>
      <w:lvlText w:val="-"/>
      <w:lvlJc w:val="left"/>
      <w:pPr>
        <w:ind w:left="1702" w:hanging="262"/>
      </w:pPr>
      <w:rPr>
        <w:rFonts w:hAnsi="Arial Unicode MS"/>
        <w:caps w:val="0"/>
        <w:smallCaps w:val="0"/>
        <w:strike w:val="0"/>
        <w:dstrike w:val="0"/>
        <w:color w:val="000000"/>
        <w:spacing w:val="0"/>
        <w:w w:val="100"/>
        <w:kern w:val="0"/>
        <w:position w:val="4"/>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6AA3EE8">
      <w:start w:val="1"/>
      <w:numFmt w:val="bullet"/>
      <w:lvlText w:val="-"/>
      <w:lvlJc w:val="left"/>
      <w:pPr>
        <w:ind w:left="1942" w:hanging="262"/>
      </w:pPr>
      <w:rPr>
        <w:rFonts w:hAnsi="Arial Unicode MS"/>
        <w:caps w:val="0"/>
        <w:smallCaps w:val="0"/>
        <w:strike w:val="0"/>
        <w:dstrike w:val="0"/>
        <w:color w:val="000000"/>
        <w:spacing w:val="0"/>
        <w:w w:val="100"/>
        <w:kern w:val="0"/>
        <w:position w:val="4"/>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51EFE2C">
      <w:start w:val="1"/>
      <w:numFmt w:val="bullet"/>
      <w:lvlText w:val="-"/>
      <w:lvlJc w:val="left"/>
      <w:pPr>
        <w:ind w:left="2182" w:hanging="262"/>
      </w:pPr>
      <w:rPr>
        <w:rFonts w:hAnsi="Arial Unicode MS"/>
        <w:caps w:val="0"/>
        <w:smallCaps w:val="0"/>
        <w:strike w:val="0"/>
        <w:dstrike w:val="0"/>
        <w:color w:val="000000"/>
        <w:spacing w:val="0"/>
        <w:w w:val="100"/>
        <w:kern w:val="0"/>
        <w:position w:val="4"/>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27854462"/>
    <w:multiLevelType w:val="hybridMultilevel"/>
    <w:tmpl w:val="70665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DD64E1"/>
    <w:multiLevelType w:val="multilevel"/>
    <w:tmpl w:val="28DD64E1"/>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28FE6343"/>
    <w:multiLevelType w:val="hybridMultilevel"/>
    <w:tmpl w:val="2BDE3262"/>
    <w:numStyleLink w:val="a"/>
  </w:abstractNum>
  <w:abstractNum w:abstractNumId="11" w15:restartNumberingAfterBreak="0">
    <w:nsid w:val="2CD40C25"/>
    <w:multiLevelType w:val="multilevel"/>
    <w:tmpl w:val="2CD40C2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068336C"/>
    <w:multiLevelType w:val="hybridMultilevel"/>
    <w:tmpl w:val="FB429DE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31233BDF"/>
    <w:multiLevelType w:val="hybridMultilevel"/>
    <w:tmpl w:val="3FE8042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15:restartNumberingAfterBreak="0">
    <w:nsid w:val="3424768A"/>
    <w:multiLevelType w:val="multilevel"/>
    <w:tmpl w:val="342476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15:restartNumberingAfterBreak="0">
    <w:nsid w:val="3E3A6AEA"/>
    <w:multiLevelType w:val="hybridMultilevel"/>
    <w:tmpl w:val="40046DD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4C993C8E"/>
    <w:multiLevelType w:val="hybridMultilevel"/>
    <w:tmpl w:val="B3D6C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1F3848"/>
    <w:multiLevelType w:val="hybridMultilevel"/>
    <w:tmpl w:val="1E2CE26C"/>
    <w:lvl w:ilvl="0" w:tplc="0DBE7092">
      <w:start w:val="1"/>
      <w:numFmt w:val="bullet"/>
      <w:lvlText w:val="-"/>
      <w:lvlJc w:val="left"/>
      <w:pPr>
        <w:ind w:left="1080" w:hanging="360"/>
      </w:pPr>
      <w:rPr>
        <w:rFonts w:ascii="Calibri" w:eastAsia="Calibri" w:hAnsi="Calibri" w:cs="Calibr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8" w15:restartNumberingAfterBreak="0">
    <w:nsid w:val="5FC54FC1"/>
    <w:multiLevelType w:val="hybridMultilevel"/>
    <w:tmpl w:val="68A4BBF4"/>
    <w:lvl w:ilvl="0" w:tplc="431CE76A">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64AF5AD6"/>
    <w:multiLevelType w:val="hybridMultilevel"/>
    <w:tmpl w:val="228C964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652B752A"/>
    <w:multiLevelType w:val="hybridMultilevel"/>
    <w:tmpl w:val="1F3CB50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463110079">
    <w:abstractNumId w:val="11"/>
  </w:num>
  <w:num w:numId="2" w16cid:durableId="2091268402">
    <w:abstractNumId w:val="9"/>
  </w:num>
  <w:num w:numId="3" w16cid:durableId="1414936383">
    <w:abstractNumId w:val="7"/>
  </w:num>
  <w:num w:numId="4" w16cid:durableId="223878675">
    <w:abstractNumId w:val="10"/>
  </w:num>
  <w:num w:numId="5" w16cid:durableId="264311550">
    <w:abstractNumId w:val="20"/>
  </w:num>
  <w:num w:numId="6" w16cid:durableId="830561142">
    <w:abstractNumId w:val="12"/>
  </w:num>
  <w:num w:numId="7" w16cid:durableId="642731632">
    <w:abstractNumId w:val="16"/>
  </w:num>
  <w:num w:numId="8" w16cid:durableId="581376604">
    <w:abstractNumId w:val="8"/>
  </w:num>
  <w:num w:numId="9" w16cid:durableId="1175847337">
    <w:abstractNumId w:val="3"/>
  </w:num>
  <w:num w:numId="10" w16cid:durableId="588316690">
    <w:abstractNumId w:val="6"/>
  </w:num>
  <w:num w:numId="11" w16cid:durableId="342629852">
    <w:abstractNumId w:val="17"/>
  </w:num>
  <w:num w:numId="12" w16cid:durableId="102070577">
    <w:abstractNumId w:val="14"/>
  </w:num>
  <w:num w:numId="13" w16cid:durableId="1989900253">
    <w:abstractNumId w:val="19"/>
  </w:num>
  <w:num w:numId="14" w16cid:durableId="1671322983">
    <w:abstractNumId w:val="2"/>
  </w:num>
  <w:num w:numId="15" w16cid:durableId="2016685889">
    <w:abstractNumId w:val="15"/>
  </w:num>
  <w:num w:numId="16" w16cid:durableId="1378626455">
    <w:abstractNumId w:val="5"/>
  </w:num>
  <w:num w:numId="17" w16cid:durableId="1056974681">
    <w:abstractNumId w:val="13"/>
  </w:num>
  <w:num w:numId="18" w16cid:durableId="2057579670">
    <w:abstractNumId w:val="18"/>
  </w:num>
  <w:num w:numId="19" w16cid:durableId="961615773">
    <w:abstractNumId w:val="4"/>
  </w:num>
  <w:num w:numId="20" w16cid:durableId="584191552">
    <w:abstractNumId w:val="0"/>
  </w:num>
  <w:num w:numId="21" w16cid:durableId="7251108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B6D"/>
    <w:rsid w:val="000039EB"/>
    <w:rsid w:val="000142D0"/>
    <w:rsid w:val="00021807"/>
    <w:rsid w:val="000256B6"/>
    <w:rsid w:val="0003268D"/>
    <w:rsid w:val="000349A2"/>
    <w:rsid w:val="00034C21"/>
    <w:rsid w:val="00042823"/>
    <w:rsid w:val="000450B7"/>
    <w:rsid w:val="0004681A"/>
    <w:rsid w:val="00053A16"/>
    <w:rsid w:val="00060972"/>
    <w:rsid w:val="00062F4E"/>
    <w:rsid w:val="00066264"/>
    <w:rsid w:val="00071131"/>
    <w:rsid w:val="00072BA1"/>
    <w:rsid w:val="000752ED"/>
    <w:rsid w:val="00080422"/>
    <w:rsid w:val="00081412"/>
    <w:rsid w:val="00081AB5"/>
    <w:rsid w:val="00081E66"/>
    <w:rsid w:val="000858BA"/>
    <w:rsid w:val="000901A9"/>
    <w:rsid w:val="00094E73"/>
    <w:rsid w:val="000B0BCB"/>
    <w:rsid w:val="000B5641"/>
    <w:rsid w:val="000C4EA9"/>
    <w:rsid w:val="000C5D30"/>
    <w:rsid w:val="000D3818"/>
    <w:rsid w:val="000D6308"/>
    <w:rsid w:val="000E36C5"/>
    <w:rsid w:val="000E50DA"/>
    <w:rsid w:val="000E7EC8"/>
    <w:rsid w:val="000F01FF"/>
    <w:rsid w:val="000F0C0F"/>
    <w:rsid w:val="000F4C8C"/>
    <w:rsid w:val="00103DFA"/>
    <w:rsid w:val="00103F94"/>
    <w:rsid w:val="001135AA"/>
    <w:rsid w:val="00116749"/>
    <w:rsid w:val="00116F4A"/>
    <w:rsid w:val="001207AE"/>
    <w:rsid w:val="001238B5"/>
    <w:rsid w:val="001255BC"/>
    <w:rsid w:val="00134226"/>
    <w:rsid w:val="00137841"/>
    <w:rsid w:val="001432F7"/>
    <w:rsid w:val="0017618A"/>
    <w:rsid w:val="0018249C"/>
    <w:rsid w:val="00182804"/>
    <w:rsid w:val="00182A6B"/>
    <w:rsid w:val="001864B3"/>
    <w:rsid w:val="00186CAE"/>
    <w:rsid w:val="00192EC2"/>
    <w:rsid w:val="001A2568"/>
    <w:rsid w:val="001B34DA"/>
    <w:rsid w:val="001B6F40"/>
    <w:rsid w:val="001C2EBA"/>
    <w:rsid w:val="001C5ED0"/>
    <w:rsid w:val="001D2CB7"/>
    <w:rsid w:val="001D4686"/>
    <w:rsid w:val="001D6D29"/>
    <w:rsid w:val="001D7580"/>
    <w:rsid w:val="001E2AEF"/>
    <w:rsid w:val="001E40D7"/>
    <w:rsid w:val="001F15AE"/>
    <w:rsid w:val="001F1AFC"/>
    <w:rsid w:val="001F21D9"/>
    <w:rsid w:val="001F324F"/>
    <w:rsid w:val="001F4C9C"/>
    <w:rsid w:val="00200CA6"/>
    <w:rsid w:val="002108AA"/>
    <w:rsid w:val="00215AEB"/>
    <w:rsid w:val="00216FEA"/>
    <w:rsid w:val="002265CA"/>
    <w:rsid w:val="002301E6"/>
    <w:rsid w:val="00231F41"/>
    <w:rsid w:val="00236E10"/>
    <w:rsid w:val="002411C8"/>
    <w:rsid w:val="00242096"/>
    <w:rsid w:val="00244443"/>
    <w:rsid w:val="00244E56"/>
    <w:rsid w:val="00254F6A"/>
    <w:rsid w:val="00256A81"/>
    <w:rsid w:val="002573C2"/>
    <w:rsid w:val="002600E3"/>
    <w:rsid w:val="00276C50"/>
    <w:rsid w:val="00281C09"/>
    <w:rsid w:val="00286874"/>
    <w:rsid w:val="00287E00"/>
    <w:rsid w:val="0029036F"/>
    <w:rsid w:val="0029324C"/>
    <w:rsid w:val="002A1158"/>
    <w:rsid w:val="002A6EAD"/>
    <w:rsid w:val="002B62C0"/>
    <w:rsid w:val="002B7635"/>
    <w:rsid w:val="002B7CD8"/>
    <w:rsid w:val="002C1DB0"/>
    <w:rsid w:val="002D1ED0"/>
    <w:rsid w:val="002D3095"/>
    <w:rsid w:val="002E223E"/>
    <w:rsid w:val="002E42B5"/>
    <w:rsid w:val="002E5770"/>
    <w:rsid w:val="002E5CF8"/>
    <w:rsid w:val="002E78D8"/>
    <w:rsid w:val="002F4635"/>
    <w:rsid w:val="002F5B2A"/>
    <w:rsid w:val="002F5E83"/>
    <w:rsid w:val="002F78E2"/>
    <w:rsid w:val="002F7980"/>
    <w:rsid w:val="00300AFB"/>
    <w:rsid w:val="0030473B"/>
    <w:rsid w:val="00304892"/>
    <w:rsid w:val="0030705B"/>
    <w:rsid w:val="00310B91"/>
    <w:rsid w:val="00313436"/>
    <w:rsid w:val="00316EEE"/>
    <w:rsid w:val="00317453"/>
    <w:rsid w:val="00321C74"/>
    <w:rsid w:val="00324AAD"/>
    <w:rsid w:val="003261CB"/>
    <w:rsid w:val="0032790A"/>
    <w:rsid w:val="003340EF"/>
    <w:rsid w:val="00336386"/>
    <w:rsid w:val="00341823"/>
    <w:rsid w:val="0034192E"/>
    <w:rsid w:val="0034380A"/>
    <w:rsid w:val="00344AEF"/>
    <w:rsid w:val="00350862"/>
    <w:rsid w:val="00351BA5"/>
    <w:rsid w:val="00352179"/>
    <w:rsid w:val="00353154"/>
    <w:rsid w:val="0035698A"/>
    <w:rsid w:val="00367787"/>
    <w:rsid w:val="0037109B"/>
    <w:rsid w:val="00372184"/>
    <w:rsid w:val="00374793"/>
    <w:rsid w:val="00376E0E"/>
    <w:rsid w:val="00385116"/>
    <w:rsid w:val="00394AF5"/>
    <w:rsid w:val="003B2C75"/>
    <w:rsid w:val="003B3409"/>
    <w:rsid w:val="003B3A46"/>
    <w:rsid w:val="003C51DE"/>
    <w:rsid w:val="003D182C"/>
    <w:rsid w:val="003D27D6"/>
    <w:rsid w:val="003D5D2C"/>
    <w:rsid w:val="003D7714"/>
    <w:rsid w:val="003E32D9"/>
    <w:rsid w:val="003F44AD"/>
    <w:rsid w:val="003F709E"/>
    <w:rsid w:val="004004F7"/>
    <w:rsid w:val="00401C6D"/>
    <w:rsid w:val="0040228F"/>
    <w:rsid w:val="00402DF0"/>
    <w:rsid w:val="004031B2"/>
    <w:rsid w:val="004048EC"/>
    <w:rsid w:val="0040505B"/>
    <w:rsid w:val="00405F03"/>
    <w:rsid w:val="00406B43"/>
    <w:rsid w:val="0041289D"/>
    <w:rsid w:val="00412E96"/>
    <w:rsid w:val="00413349"/>
    <w:rsid w:val="00416565"/>
    <w:rsid w:val="00422474"/>
    <w:rsid w:val="004271DD"/>
    <w:rsid w:val="004273D6"/>
    <w:rsid w:val="00437A29"/>
    <w:rsid w:val="004409B8"/>
    <w:rsid w:val="00444B6D"/>
    <w:rsid w:val="004462EB"/>
    <w:rsid w:val="00452A69"/>
    <w:rsid w:val="00461FAE"/>
    <w:rsid w:val="004631F2"/>
    <w:rsid w:val="0047010B"/>
    <w:rsid w:val="0048332D"/>
    <w:rsid w:val="00492325"/>
    <w:rsid w:val="00494E1D"/>
    <w:rsid w:val="00495818"/>
    <w:rsid w:val="004A2268"/>
    <w:rsid w:val="004A6528"/>
    <w:rsid w:val="004B0267"/>
    <w:rsid w:val="004B12B7"/>
    <w:rsid w:val="004B4931"/>
    <w:rsid w:val="004C12C0"/>
    <w:rsid w:val="004C2B99"/>
    <w:rsid w:val="004C32B4"/>
    <w:rsid w:val="004C6480"/>
    <w:rsid w:val="004D29CD"/>
    <w:rsid w:val="004D3E99"/>
    <w:rsid w:val="004E1AAF"/>
    <w:rsid w:val="004E2175"/>
    <w:rsid w:val="004E4A5A"/>
    <w:rsid w:val="004E4F3A"/>
    <w:rsid w:val="004F0A2D"/>
    <w:rsid w:val="0050010A"/>
    <w:rsid w:val="00501BBE"/>
    <w:rsid w:val="00504B6E"/>
    <w:rsid w:val="005063DC"/>
    <w:rsid w:val="0050769F"/>
    <w:rsid w:val="0051138D"/>
    <w:rsid w:val="00513C65"/>
    <w:rsid w:val="005158D3"/>
    <w:rsid w:val="00515A7D"/>
    <w:rsid w:val="00517F3F"/>
    <w:rsid w:val="00521B92"/>
    <w:rsid w:val="00523802"/>
    <w:rsid w:val="005265A1"/>
    <w:rsid w:val="00540E54"/>
    <w:rsid w:val="00546E3A"/>
    <w:rsid w:val="00554B05"/>
    <w:rsid w:val="00557CD7"/>
    <w:rsid w:val="00564F94"/>
    <w:rsid w:val="00567D89"/>
    <w:rsid w:val="00572383"/>
    <w:rsid w:val="005752D5"/>
    <w:rsid w:val="0057701F"/>
    <w:rsid w:val="005810A0"/>
    <w:rsid w:val="00582ADD"/>
    <w:rsid w:val="00583704"/>
    <w:rsid w:val="00583908"/>
    <w:rsid w:val="00584A3F"/>
    <w:rsid w:val="00584CFD"/>
    <w:rsid w:val="00586EB7"/>
    <w:rsid w:val="005964FB"/>
    <w:rsid w:val="005A1057"/>
    <w:rsid w:val="005A2237"/>
    <w:rsid w:val="005A22E7"/>
    <w:rsid w:val="005A62EC"/>
    <w:rsid w:val="005B2FC1"/>
    <w:rsid w:val="005C3CED"/>
    <w:rsid w:val="005D00A8"/>
    <w:rsid w:val="005E0197"/>
    <w:rsid w:val="005F5BBD"/>
    <w:rsid w:val="006012F5"/>
    <w:rsid w:val="00602713"/>
    <w:rsid w:val="00611E81"/>
    <w:rsid w:val="006134D5"/>
    <w:rsid w:val="0061408C"/>
    <w:rsid w:val="00615FDA"/>
    <w:rsid w:val="00617F23"/>
    <w:rsid w:val="006407A2"/>
    <w:rsid w:val="00640A1A"/>
    <w:rsid w:val="0065296D"/>
    <w:rsid w:val="00653097"/>
    <w:rsid w:val="00656D32"/>
    <w:rsid w:val="00664102"/>
    <w:rsid w:val="00666385"/>
    <w:rsid w:val="006705F8"/>
    <w:rsid w:val="00670AF6"/>
    <w:rsid w:val="00670B4D"/>
    <w:rsid w:val="00673C40"/>
    <w:rsid w:val="00681D51"/>
    <w:rsid w:val="00681F9B"/>
    <w:rsid w:val="006844ED"/>
    <w:rsid w:val="0068553C"/>
    <w:rsid w:val="00691E9B"/>
    <w:rsid w:val="006A040B"/>
    <w:rsid w:val="006A3B58"/>
    <w:rsid w:val="006B7678"/>
    <w:rsid w:val="006C0A63"/>
    <w:rsid w:val="006C35E0"/>
    <w:rsid w:val="006C41A9"/>
    <w:rsid w:val="006C6D23"/>
    <w:rsid w:val="006D05C1"/>
    <w:rsid w:val="006D1CB0"/>
    <w:rsid w:val="006D5109"/>
    <w:rsid w:val="006E113C"/>
    <w:rsid w:val="006E38C7"/>
    <w:rsid w:val="006E4235"/>
    <w:rsid w:val="006F32A9"/>
    <w:rsid w:val="006F3EE6"/>
    <w:rsid w:val="006F53A9"/>
    <w:rsid w:val="006F55D5"/>
    <w:rsid w:val="006F7875"/>
    <w:rsid w:val="00701045"/>
    <w:rsid w:val="007040D7"/>
    <w:rsid w:val="00714A5E"/>
    <w:rsid w:val="00722E91"/>
    <w:rsid w:val="00725A34"/>
    <w:rsid w:val="00731884"/>
    <w:rsid w:val="007321A8"/>
    <w:rsid w:val="00735448"/>
    <w:rsid w:val="00736600"/>
    <w:rsid w:val="00737148"/>
    <w:rsid w:val="00737D77"/>
    <w:rsid w:val="007430FC"/>
    <w:rsid w:val="00743BB9"/>
    <w:rsid w:val="007447A7"/>
    <w:rsid w:val="00744F7C"/>
    <w:rsid w:val="00746A53"/>
    <w:rsid w:val="007500D5"/>
    <w:rsid w:val="0075242C"/>
    <w:rsid w:val="00755747"/>
    <w:rsid w:val="00761C9E"/>
    <w:rsid w:val="007644DA"/>
    <w:rsid w:val="00766AFB"/>
    <w:rsid w:val="00766ECA"/>
    <w:rsid w:val="00772E0E"/>
    <w:rsid w:val="0077499E"/>
    <w:rsid w:val="0077542F"/>
    <w:rsid w:val="007761E9"/>
    <w:rsid w:val="007817B2"/>
    <w:rsid w:val="00782FC1"/>
    <w:rsid w:val="00783D69"/>
    <w:rsid w:val="00783E23"/>
    <w:rsid w:val="007935EE"/>
    <w:rsid w:val="007A4188"/>
    <w:rsid w:val="007A50CB"/>
    <w:rsid w:val="007A5750"/>
    <w:rsid w:val="007A57C2"/>
    <w:rsid w:val="007A7E5E"/>
    <w:rsid w:val="007B2004"/>
    <w:rsid w:val="007B3139"/>
    <w:rsid w:val="007B64F7"/>
    <w:rsid w:val="007C1DB6"/>
    <w:rsid w:val="007D15CF"/>
    <w:rsid w:val="007D22AD"/>
    <w:rsid w:val="007D544D"/>
    <w:rsid w:val="007D6E73"/>
    <w:rsid w:val="007E181A"/>
    <w:rsid w:val="007E1D1F"/>
    <w:rsid w:val="007E3E7A"/>
    <w:rsid w:val="007F5241"/>
    <w:rsid w:val="007F78D5"/>
    <w:rsid w:val="0080202A"/>
    <w:rsid w:val="008027DB"/>
    <w:rsid w:val="0080301E"/>
    <w:rsid w:val="00803F3B"/>
    <w:rsid w:val="008071BC"/>
    <w:rsid w:val="00807392"/>
    <w:rsid w:val="0083075E"/>
    <w:rsid w:val="00831E91"/>
    <w:rsid w:val="0083527C"/>
    <w:rsid w:val="0083536B"/>
    <w:rsid w:val="008477E3"/>
    <w:rsid w:val="008551DC"/>
    <w:rsid w:val="00856BD2"/>
    <w:rsid w:val="008666A0"/>
    <w:rsid w:val="00867846"/>
    <w:rsid w:val="00867DE1"/>
    <w:rsid w:val="0087130C"/>
    <w:rsid w:val="00880325"/>
    <w:rsid w:val="008807CB"/>
    <w:rsid w:val="00885251"/>
    <w:rsid w:val="00887DE3"/>
    <w:rsid w:val="008926D2"/>
    <w:rsid w:val="00892CB9"/>
    <w:rsid w:val="008932C1"/>
    <w:rsid w:val="0089715E"/>
    <w:rsid w:val="008A0235"/>
    <w:rsid w:val="008A0E4B"/>
    <w:rsid w:val="008A18CD"/>
    <w:rsid w:val="008A4FA8"/>
    <w:rsid w:val="008A6182"/>
    <w:rsid w:val="008A6E4D"/>
    <w:rsid w:val="008B0C17"/>
    <w:rsid w:val="008E089F"/>
    <w:rsid w:val="008F0381"/>
    <w:rsid w:val="008F09EB"/>
    <w:rsid w:val="008F2C28"/>
    <w:rsid w:val="008F3B2A"/>
    <w:rsid w:val="008F5841"/>
    <w:rsid w:val="00903B67"/>
    <w:rsid w:val="00907065"/>
    <w:rsid w:val="00913E05"/>
    <w:rsid w:val="009160A6"/>
    <w:rsid w:val="00917E2C"/>
    <w:rsid w:val="00925B58"/>
    <w:rsid w:val="00925B68"/>
    <w:rsid w:val="0092679D"/>
    <w:rsid w:val="009301CF"/>
    <w:rsid w:val="00935F5D"/>
    <w:rsid w:val="00936840"/>
    <w:rsid w:val="009448D6"/>
    <w:rsid w:val="009458DB"/>
    <w:rsid w:val="00954F77"/>
    <w:rsid w:val="009608EB"/>
    <w:rsid w:val="00976FCC"/>
    <w:rsid w:val="009806FF"/>
    <w:rsid w:val="00980EBF"/>
    <w:rsid w:val="0098594E"/>
    <w:rsid w:val="00985C4B"/>
    <w:rsid w:val="0099691D"/>
    <w:rsid w:val="009A0746"/>
    <w:rsid w:val="009A57B0"/>
    <w:rsid w:val="009A7215"/>
    <w:rsid w:val="009B1794"/>
    <w:rsid w:val="009B27C7"/>
    <w:rsid w:val="009C1BC4"/>
    <w:rsid w:val="009C2F05"/>
    <w:rsid w:val="009D688A"/>
    <w:rsid w:val="009E1514"/>
    <w:rsid w:val="009E2046"/>
    <w:rsid w:val="009E43D4"/>
    <w:rsid w:val="009F0A28"/>
    <w:rsid w:val="009F2ADA"/>
    <w:rsid w:val="009F37CF"/>
    <w:rsid w:val="009F6390"/>
    <w:rsid w:val="009F7146"/>
    <w:rsid w:val="00A031D0"/>
    <w:rsid w:val="00A03F4A"/>
    <w:rsid w:val="00A04C61"/>
    <w:rsid w:val="00A07288"/>
    <w:rsid w:val="00A1102A"/>
    <w:rsid w:val="00A15C2C"/>
    <w:rsid w:val="00A17696"/>
    <w:rsid w:val="00A25470"/>
    <w:rsid w:val="00A338DF"/>
    <w:rsid w:val="00A341B3"/>
    <w:rsid w:val="00A346A8"/>
    <w:rsid w:val="00A37A0E"/>
    <w:rsid w:val="00A506A8"/>
    <w:rsid w:val="00A61E02"/>
    <w:rsid w:val="00A639DC"/>
    <w:rsid w:val="00A6684A"/>
    <w:rsid w:val="00A77C8E"/>
    <w:rsid w:val="00A82B8E"/>
    <w:rsid w:val="00A917E6"/>
    <w:rsid w:val="00A9287A"/>
    <w:rsid w:val="00A97957"/>
    <w:rsid w:val="00AA6376"/>
    <w:rsid w:val="00AB02C4"/>
    <w:rsid w:val="00AB59B4"/>
    <w:rsid w:val="00AC0B9C"/>
    <w:rsid w:val="00AC3CD5"/>
    <w:rsid w:val="00AC6271"/>
    <w:rsid w:val="00AD12B3"/>
    <w:rsid w:val="00AD3AD6"/>
    <w:rsid w:val="00AE00A6"/>
    <w:rsid w:val="00AE1B9D"/>
    <w:rsid w:val="00AE2B64"/>
    <w:rsid w:val="00AE415D"/>
    <w:rsid w:val="00AF0D9A"/>
    <w:rsid w:val="00AF566D"/>
    <w:rsid w:val="00AF66B6"/>
    <w:rsid w:val="00AF6D1C"/>
    <w:rsid w:val="00B22407"/>
    <w:rsid w:val="00B22EE3"/>
    <w:rsid w:val="00B257D6"/>
    <w:rsid w:val="00B30A45"/>
    <w:rsid w:val="00B322FE"/>
    <w:rsid w:val="00B33D68"/>
    <w:rsid w:val="00B40440"/>
    <w:rsid w:val="00B4054B"/>
    <w:rsid w:val="00B40E9E"/>
    <w:rsid w:val="00B453FD"/>
    <w:rsid w:val="00B50EBB"/>
    <w:rsid w:val="00B62C81"/>
    <w:rsid w:val="00B649FF"/>
    <w:rsid w:val="00B64D4D"/>
    <w:rsid w:val="00B66075"/>
    <w:rsid w:val="00B757D0"/>
    <w:rsid w:val="00B758AA"/>
    <w:rsid w:val="00B77E62"/>
    <w:rsid w:val="00B81BF9"/>
    <w:rsid w:val="00B9273F"/>
    <w:rsid w:val="00BA5987"/>
    <w:rsid w:val="00BA5C5B"/>
    <w:rsid w:val="00BA6BC4"/>
    <w:rsid w:val="00BB2FC8"/>
    <w:rsid w:val="00BB7CDA"/>
    <w:rsid w:val="00BC2240"/>
    <w:rsid w:val="00BD0617"/>
    <w:rsid w:val="00BD26EE"/>
    <w:rsid w:val="00BD42B1"/>
    <w:rsid w:val="00BD4F5F"/>
    <w:rsid w:val="00BD5BA4"/>
    <w:rsid w:val="00BD7F0A"/>
    <w:rsid w:val="00BE4373"/>
    <w:rsid w:val="00BE5639"/>
    <w:rsid w:val="00BF228C"/>
    <w:rsid w:val="00BF3EFE"/>
    <w:rsid w:val="00BF48EB"/>
    <w:rsid w:val="00BF7C4B"/>
    <w:rsid w:val="00C02E65"/>
    <w:rsid w:val="00C05861"/>
    <w:rsid w:val="00C06BCE"/>
    <w:rsid w:val="00C06E56"/>
    <w:rsid w:val="00C12D62"/>
    <w:rsid w:val="00C22003"/>
    <w:rsid w:val="00C25B64"/>
    <w:rsid w:val="00C31301"/>
    <w:rsid w:val="00C34A6F"/>
    <w:rsid w:val="00C37166"/>
    <w:rsid w:val="00C43A65"/>
    <w:rsid w:val="00C45498"/>
    <w:rsid w:val="00C606E3"/>
    <w:rsid w:val="00C61B1B"/>
    <w:rsid w:val="00C6201F"/>
    <w:rsid w:val="00C65D42"/>
    <w:rsid w:val="00C70820"/>
    <w:rsid w:val="00C74330"/>
    <w:rsid w:val="00C83F00"/>
    <w:rsid w:val="00C87C1E"/>
    <w:rsid w:val="00C96100"/>
    <w:rsid w:val="00CA2347"/>
    <w:rsid w:val="00CA3D8F"/>
    <w:rsid w:val="00CA48AA"/>
    <w:rsid w:val="00CA7F2E"/>
    <w:rsid w:val="00CB0142"/>
    <w:rsid w:val="00CB69C0"/>
    <w:rsid w:val="00CB6A41"/>
    <w:rsid w:val="00CC07AB"/>
    <w:rsid w:val="00CC31E8"/>
    <w:rsid w:val="00CC52AC"/>
    <w:rsid w:val="00CE1394"/>
    <w:rsid w:val="00CF4B61"/>
    <w:rsid w:val="00CF4F0F"/>
    <w:rsid w:val="00CF6BED"/>
    <w:rsid w:val="00D136A6"/>
    <w:rsid w:val="00D1535E"/>
    <w:rsid w:val="00D21CC4"/>
    <w:rsid w:val="00D25C61"/>
    <w:rsid w:val="00D35640"/>
    <w:rsid w:val="00D416B1"/>
    <w:rsid w:val="00D4213E"/>
    <w:rsid w:val="00D46619"/>
    <w:rsid w:val="00D54DD3"/>
    <w:rsid w:val="00D57B89"/>
    <w:rsid w:val="00D57D29"/>
    <w:rsid w:val="00D73948"/>
    <w:rsid w:val="00D83D55"/>
    <w:rsid w:val="00D84F07"/>
    <w:rsid w:val="00D871A8"/>
    <w:rsid w:val="00D92B1B"/>
    <w:rsid w:val="00D956F6"/>
    <w:rsid w:val="00D97EAB"/>
    <w:rsid w:val="00DA1F89"/>
    <w:rsid w:val="00DA2EC4"/>
    <w:rsid w:val="00DA5D51"/>
    <w:rsid w:val="00DB2B20"/>
    <w:rsid w:val="00DB6142"/>
    <w:rsid w:val="00DB6A82"/>
    <w:rsid w:val="00DC1448"/>
    <w:rsid w:val="00DC661C"/>
    <w:rsid w:val="00DE2EC2"/>
    <w:rsid w:val="00DE4CBD"/>
    <w:rsid w:val="00DE71F0"/>
    <w:rsid w:val="00DF1B7C"/>
    <w:rsid w:val="00E019EE"/>
    <w:rsid w:val="00E024D6"/>
    <w:rsid w:val="00E054DE"/>
    <w:rsid w:val="00E07454"/>
    <w:rsid w:val="00E10206"/>
    <w:rsid w:val="00E12085"/>
    <w:rsid w:val="00E133AD"/>
    <w:rsid w:val="00E14B40"/>
    <w:rsid w:val="00E16F8F"/>
    <w:rsid w:val="00E23EC3"/>
    <w:rsid w:val="00E26252"/>
    <w:rsid w:val="00E3588A"/>
    <w:rsid w:val="00E3645F"/>
    <w:rsid w:val="00E36A8B"/>
    <w:rsid w:val="00E36D7E"/>
    <w:rsid w:val="00E372B7"/>
    <w:rsid w:val="00E41F0F"/>
    <w:rsid w:val="00E425CF"/>
    <w:rsid w:val="00E569D0"/>
    <w:rsid w:val="00E57858"/>
    <w:rsid w:val="00E64DF6"/>
    <w:rsid w:val="00E76064"/>
    <w:rsid w:val="00E8032F"/>
    <w:rsid w:val="00E81BA4"/>
    <w:rsid w:val="00E82139"/>
    <w:rsid w:val="00E9143C"/>
    <w:rsid w:val="00E914DA"/>
    <w:rsid w:val="00E93002"/>
    <w:rsid w:val="00E9319A"/>
    <w:rsid w:val="00E933AC"/>
    <w:rsid w:val="00E9403E"/>
    <w:rsid w:val="00E94B26"/>
    <w:rsid w:val="00EA4E39"/>
    <w:rsid w:val="00EA5401"/>
    <w:rsid w:val="00EA7425"/>
    <w:rsid w:val="00EB0C7E"/>
    <w:rsid w:val="00EB263A"/>
    <w:rsid w:val="00EB6DA7"/>
    <w:rsid w:val="00EB6FCC"/>
    <w:rsid w:val="00EB7521"/>
    <w:rsid w:val="00EC15A9"/>
    <w:rsid w:val="00EC32E1"/>
    <w:rsid w:val="00EC6F8F"/>
    <w:rsid w:val="00EC75F4"/>
    <w:rsid w:val="00EE240F"/>
    <w:rsid w:val="00EE339B"/>
    <w:rsid w:val="00EE7BD8"/>
    <w:rsid w:val="00EE7F24"/>
    <w:rsid w:val="00EF0AB4"/>
    <w:rsid w:val="00EF1DAE"/>
    <w:rsid w:val="00EF31CB"/>
    <w:rsid w:val="00F01B3B"/>
    <w:rsid w:val="00F0440B"/>
    <w:rsid w:val="00F052DD"/>
    <w:rsid w:val="00F121AA"/>
    <w:rsid w:val="00F13E7D"/>
    <w:rsid w:val="00F14970"/>
    <w:rsid w:val="00F226F6"/>
    <w:rsid w:val="00F24C88"/>
    <w:rsid w:val="00F2654F"/>
    <w:rsid w:val="00F26643"/>
    <w:rsid w:val="00F318A4"/>
    <w:rsid w:val="00F351EB"/>
    <w:rsid w:val="00F42067"/>
    <w:rsid w:val="00F42953"/>
    <w:rsid w:val="00F451D9"/>
    <w:rsid w:val="00F47A54"/>
    <w:rsid w:val="00F5239C"/>
    <w:rsid w:val="00F55313"/>
    <w:rsid w:val="00F56964"/>
    <w:rsid w:val="00F56D8C"/>
    <w:rsid w:val="00F6694F"/>
    <w:rsid w:val="00F80D6A"/>
    <w:rsid w:val="00F81F0A"/>
    <w:rsid w:val="00F83065"/>
    <w:rsid w:val="00F85C26"/>
    <w:rsid w:val="00F91411"/>
    <w:rsid w:val="00F916FC"/>
    <w:rsid w:val="00FA3D39"/>
    <w:rsid w:val="00FB071D"/>
    <w:rsid w:val="00FB0C97"/>
    <w:rsid w:val="00FB1264"/>
    <w:rsid w:val="00FB2561"/>
    <w:rsid w:val="00FB53A3"/>
    <w:rsid w:val="00FC3194"/>
    <w:rsid w:val="00FD24BF"/>
    <w:rsid w:val="00FD7730"/>
    <w:rsid w:val="00FE06C4"/>
    <w:rsid w:val="00FE2928"/>
    <w:rsid w:val="00FE41A5"/>
    <w:rsid w:val="00FE792E"/>
    <w:rsid w:val="00FF1C9D"/>
    <w:rsid w:val="00FF6C1F"/>
    <w:rsid w:val="02971C49"/>
    <w:rsid w:val="039DB9CD"/>
    <w:rsid w:val="055818EC"/>
    <w:rsid w:val="06380725"/>
    <w:rsid w:val="0BAD6AE9"/>
    <w:rsid w:val="0F292C1B"/>
    <w:rsid w:val="11F17E4B"/>
    <w:rsid w:val="123E1C7A"/>
    <w:rsid w:val="135C3890"/>
    <w:rsid w:val="1B3A40FE"/>
    <w:rsid w:val="1D252BBA"/>
    <w:rsid w:val="1D92FB3D"/>
    <w:rsid w:val="1E5A197F"/>
    <w:rsid w:val="25F67026"/>
    <w:rsid w:val="2C18E2B6"/>
    <w:rsid w:val="2D673C5B"/>
    <w:rsid w:val="32C21A6E"/>
    <w:rsid w:val="36105F4D"/>
    <w:rsid w:val="366871FC"/>
    <w:rsid w:val="43967D99"/>
    <w:rsid w:val="44A74A73"/>
    <w:rsid w:val="4E9012B8"/>
    <w:rsid w:val="50A42013"/>
    <w:rsid w:val="5BE121F3"/>
    <w:rsid w:val="5CA84EA8"/>
    <w:rsid w:val="5F0C1867"/>
    <w:rsid w:val="654B49F9"/>
    <w:rsid w:val="68600E3F"/>
    <w:rsid w:val="68C2462E"/>
    <w:rsid w:val="703B3C8B"/>
    <w:rsid w:val="72C750DB"/>
    <w:rsid w:val="731A7171"/>
    <w:rsid w:val="749D4FA5"/>
    <w:rsid w:val="75A85F2C"/>
    <w:rsid w:val="7653155B"/>
    <w:rsid w:val="768A804F"/>
    <w:rsid w:val="768F7213"/>
    <w:rsid w:val="783B04BC"/>
    <w:rsid w:val="784B1070"/>
    <w:rsid w:val="7FD81425"/>
  </w:rsids>
  <m:mathPr>
    <m:mathFont m:val="Cambria Math"/>
    <m:brkBin m:val="before"/>
    <m:brkBinSub m:val="--"/>
    <m:smallFrac m:val="0"/>
    <m:dispDef/>
    <m:lMargin m:val="0"/>
    <m:rMargin m:val="0"/>
    <m:defJc m:val="centerGroup"/>
    <m:wrapIndent m:val="1440"/>
    <m:intLim m:val="subSup"/>
    <m:naryLim m:val="undOvr"/>
  </m:mathPr>
  <w:themeFontLang w:val="el-G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000001" stroke="f">
      <v:fill color="#000001"/>
      <v:stroke on="f"/>
    </o:shapedefaults>
    <o:shapelayout v:ext="edit">
      <o:idmap v:ext="edit" data="1"/>
    </o:shapelayout>
  </w:shapeDefaults>
  <w:decimalSymbol w:val=","/>
  <w:listSeparator w:val=";"/>
  <w14:docId w14:val="11033654"/>
  <w15:chartTrackingRefBased/>
  <w15:docId w15:val="{8C640EE5-F405-4C94-A33E-EC715BEF5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l-GR"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nhideWhenUsed="1"/>
    <w:lsdException w:name="header" w:unhideWhenUsed="1"/>
    <w:lsdException w:name="footer" w:unhideWhenUsed="1"/>
    <w:lsdException w:name="caption" w:semiHidden="1" w:unhideWhenUsed="1" w:qFormat="1"/>
    <w:lsdException w:name="annotation reference" w:unhideWhenUsed="1"/>
    <w:lsdException w:name="Title" w:qFormat="1"/>
    <w:lsdException w:name="Default Paragraph Font" w:unhideWhenUsed="1"/>
    <w:lsdException w:name="Body Text" w:semiHidden="1"/>
    <w:lsdException w:name="Subtitle" w:qFormat="1"/>
    <w:lsdException w:name="Body Text 2" w:semiHidden="1"/>
    <w:lsdException w:name="Body Text 3" w:semiHidden="1"/>
    <w:lsdException w:name="Hyperlink" w:semiHidden="1" w:uiPriority="99"/>
    <w:lsdException w:name="FollowedHyperlink" w:uiPriority="99"/>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semiHidden="1" w:uiPriority="99"/>
    <w:lsdException w:name="Normal Table" w:semiHidden="1" w:uiPriority="99" w:unhideWhenUsed="1"/>
    <w:lsdException w:name="annotation subject"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spacing w:after="200" w:line="276" w:lineRule="auto"/>
    </w:pPr>
    <w:rPr>
      <w:sz w:val="22"/>
      <w:szCs w:val="22"/>
      <w:lang w:eastAsia="en-US"/>
    </w:rPr>
  </w:style>
  <w:style w:type="paragraph" w:styleId="1">
    <w:name w:val="heading 1"/>
    <w:basedOn w:val="a0"/>
    <w:next w:val="a0"/>
    <w:qFormat/>
    <w:pPr>
      <w:keepNext/>
      <w:spacing w:after="0" w:line="240" w:lineRule="auto"/>
      <w:jc w:val="both"/>
      <w:outlineLvl w:val="0"/>
    </w:pPr>
    <w:rPr>
      <w:rFonts w:ascii="Arial" w:eastAsia="Times New Roman" w:hAnsi="Arial"/>
      <w:b/>
      <w:sz w:val="24"/>
      <w:szCs w:val="20"/>
      <w:lang w:eastAsia="el-GR"/>
    </w:rPr>
  </w:style>
  <w:style w:type="paragraph" w:styleId="2">
    <w:name w:val="heading 2"/>
    <w:basedOn w:val="a0"/>
    <w:next w:val="a0"/>
    <w:qFormat/>
    <w:pPr>
      <w:keepNext/>
      <w:spacing w:before="240" w:after="60"/>
      <w:outlineLvl w:val="1"/>
    </w:pPr>
    <w:rPr>
      <w:rFonts w:ascii="Cambria" w:eastAsia="Times New Roman" w:hAnsi="Cambria"/>
      <w:b/>
      <w:bCs/>
      <w:i/>
      <w:iCs/>
      <w:sz w:val="28"/>
      <w:szCs w:val="28"/>
    </w:rPr>
  </w:style>
  <w:style w:type="paragraph" w:styleId="4">
    <w:name w:val="heading 4"/>
    <w:basedOn w:val="a0"/>
    <w:next w:val="a0"/>
    <w:qFormat/>
    <w:pPr>
      <w:keepNext/>
      <w:spacing w:before="240" w:after="60"/>
      <w:outlineLvl w:val="3"/>
    </w:pPr>
    <w:rPr>
      <w:rFonts w:ascii="Calibri" w:eastAsia="Times New Roman" w:hAnsi="Calibr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
    <w:name w:val="Hyperlink"/>
    <w:uiPriority w:val="99"/>
    <w:rPr>
      <w:color w:val="0000FF"/>
      <w:u w:val="single"/>
    </w:rPr>
  </w:style>
  <w:style w:type="character" w:styleId="a4">
    <w:name w:val="Emphasis"/>
    <w:uiPriority w:val="20"/>
    <w:qFormat/>
    <w:rPr>
      <w:b/>
      <w:bCs/>
      <w:i w:val="0"/>
      <w:iCs w:val="0"/>
    </w:rPr>
  </w:style>
  <w:style w:type="character" w:styleId="a5">
    <w:name w:val="annotation reference"/>
    <w:unhideWhenUsed/>
    <w:rPr>
      <w:sz w:val="16"/>
      <w:szCs w:val="16"/>
    </w:rPr>
  </w:style>
  <w:style w:type="character" w:customStyle="1" w:styleId="Char1">
    <w:name w:val="Char1"/>
    <w:semiHidden/>
    <w:rPr>
      <w:lang w:eastAsia="en-US"/>
    </w:rPr>
  </w:style>
  <w:style w:type="character" w:customStyle="1" w:styleId="st1">
    <w:name w:val="st1"/>
    <w:basedOn w:val="a1"/>
  </w:style>
  <w:style w:type="character" w:customStyle="1" w:styleId="Char5">
    <w:name w:val="Char5"/>
    <w:semiHidden/>
    <w:rPr>
      <w:rFonts w:ascii="Calibri" w:eastAsia="Times New Roman" w:hAnsi="Calibri" w:cs="Times New Roman"/>
      <w:b/>
      <w:bCs/>
      <w:sz w:val="28"/>
      <w:szCs w:val="28"/>
      <w:lang w:eastAsia="en-US"/>
    </w:rPr>
  </w:style>
  <w:style w:type="character" w:customStyle="1" w:styleId="Char7">
    <w:name w:val="Char7"/>
    <w:rPr>
      <w:rFonts w:ascii="Arial" w:eastAsia="Times New Roman" w:hAnsi="Arial"/>
      <w:b/>
      <w:sz w:val="24"/>
    </w:rPr>
  </w:style>
  <w:style w:type="character" w:customStyle="1" w:styleId="Char3">
    <w:name w:val="Char3"/>
    <w:basedOn w:val="a1"/>
    <w:semiHidden/>
  </w:style>
  <w:style w:type="character" w:customStyle="1" w:styleId="apple-converted-space">
    <w:name w:val="apple-converted-space"/>
    <w:basedOn w:val="a1"/>
  </w:style>
  <w:style w:type="character" w:customStyle="1" w:styleId="Char2">
    <w:name w:val="Char2"/>
    <w:semiHidden/>
    <w:rPr>
      <w:rFonts w:ascii="Tahoma" w:hAnsi="Tahoma" w:cs="Tahoma"/>
      <w:sz w:val="16"/>
      <w:szCs w:val="16"/>
    </w:rPr>
  </w:style>
  <w:style w:type="character" w:customStyle="1" w:styleId="text">
    <w:name w:val="text"/>
    <w:basedOn w:val="a1"/>
  </w:style>
  <w:style w:type="character" w:customStyle="1" w:styleId="Char">
    <w:name w:val="Char"/>
    <w:semiHidden/>
    <w:rPr>
      <w:b/>
      <w:bCs/>
      <w:lang w:eastAsia="en-US"/>
    </w:rPr>
  </w:style>
  <w:style w:type="character" w:customStyle="1" w:styleId="Char4">
    <w:name w:val="Char4"/>
    <w:basedOn w:val="a1"/>
  </w:style>
  <w:style w:type="character" w:customStyle="1" w:styleId="Char6">
    <w:name w:val="Char6"/>
    <w:rPr>
      <w:rFonts w:ascii="Cambria" w:eastAsia="Times New Roman" w:hAnsi="Cambria" w:cs="Times New Roman"/>
      <w:b/>
      <w:bCs/>
      <w:i/>
      <w:iCs/>
      <w:sz w:val="28"/>
      <w:szCs w:val="28"/>
      <w:lang w:eastAsia="en-US"/>
    </w:rPr>
  </w:style>
  <w:style w:type="paragraph" w:styleId="a6">
    <w:name w:val="header"/>
    <w:basedOn w:val="a0"/>
    <w:unhideWhenUsed/>
    <w:pPr>
      <w:tabs>
        <w:tab w:val="center" w:pos="4153"/>
        <w:tab w:val="right" w:pos="8306"/>
      </w:tabs>
      <w:spacing w:after="0" w:line="240" w:lineRule="auto"/>
    </w:pPr>
  </w:style>
  <w:style w:type="paragraph" w:styleId="a7">
    <w:name w:val="footer"/>
    <w:basedOn w:val="a0"/>
    <w:unhideWhenUsed/>
    <w:pPr>
      <w:tabs>
        <w:tab w:val="center" w:pos="4153"/>
        <w:tab w:val="right" w:pos="8306"/>
      </w:tabs>
      <w:spacing w:after="0" w:line="240" w:lineRule="auto"/>
    </w:pPr>
  </w:style>
  <w:style w:type="paragraph" w:styleId="a8">
    <w:name w:val="annotation text"/>
    <w:basedOn w:val="a0"/>
    <w:unhideWhenUsed/>
    <w:rPr>
      <w:sz w:val="20"/>
      <w:szCs w:val="20"/>
    </w:rPr>
  </w:style>
  <w:style w:type="paragraph" w:styleId="a9">
    <w:name w:val="Subtitle"/>
    <w:basedOn w:val="a0"/>
    <w:qFormat/>
    <w:pPr>
      <w:spacing w:after="0" w:line="240" w:lineRule="auto"/>
      <w:jc w:val="center"/>
    </w:pPr>
    <w:rPr>
      <w:rFonts w:ascii="Arial" w:eastAsia="Times New Roman" w:hAnsi="Arial"/>
      <w:b/>
      <w:sz w:val="32"/>
      <w:szCs w:val="24"/>
      <w:u w:val="single"/>
      <w:lang w:eastAsia="el-GR"/>
    </w:rPr>
  </w:style>
  <w:style w:type="paragraph" w:styleId="3">
    <w:name w:val="Body Text 3"/>
    <w:basedOn w:val="a0"/>
    <w:semiHidden/>
    <w:pPr>
      <w:spacing w:after="120"/>
    </w:pPr>
    <w:rPr>
      <w:sz w:val="16"/>
      <w:szCs w:val="16"/>
    </w:rPr>
  </w:style>
  <w:style w:type="paragraph" w:styleId="20">
    <w:name w:val="Body Text 2"/>
    <w:basedOn w:val="a0"/>
    <w:semiHidden/>
    <w:pPr>
      <w:spacing w:after="120" w:line="480" w:lineRule="auto"/>
    </w:pPr>
  </w:style>
  <w:style w:type="paragraph" w:styleId="aa">
    <w:name w:val="Body Text"/>
    <w:basedOn w:val="a0"/>
    <w:semiHidden/>
    <w:pPr>
      <w:spacing w:after="0" w:line="240" w:lineRule="auto"/>
      <w:jc w:val="both"/>
    </w:pPr>
    <w:rPr>
      <w:rFonts w:eastAsia="Times New Roman"/>
      <w:color w:val="000000"/>
      <w:sz w:val="28"/>
      <w:szCs w:val="24"/>
      <w:lang w:eastAsia="el-GR"/>
    </w:rPr>
  </w:style>
  <w:style w:type="paragraph" w:styleId="ab">
    <w:name w:val="Title"/>
    <w:basedOn w:val="a0"/>
    <w:qFormat/>
    <w:pPr>
      <w:spacing w:before="100" w:beforeAutospacing="1" w:after="100" w:afterAutospacing="1" w:line="240" w:lineRule="auto"/>
    </w:pPr>
    <w:rPr>
      <w:rFonts w:ascii="Arial Unicode MS" w:eastAsia="Arial Unicode MS" w:hAnsi="Arial Unicode MS" w:cs="Arial Unicode MS"/>
      <w:sz w:val="24"/>
      <w:szCs w:val="24"/>
      <w:lang w:eastAsia="el-GR"/>
    </w:rPr>
  </w:style>
  <w:style w:type="paragraph" w:styleId="Web">
    <w:name w:val="Normal (Web)"/>
    <w:basedOn w:val="a0"/>
    <w:uiPriority w:val="99"/>
    <w:pPr>
      <w:spacing w:before="100" w:beforeAutospacing="1" w:after="100" w:afterAutospacing="1" w:line="240" w:lineRule="auto"/>
    </w:pPr>
    <w:rPr>
      <w:rFonts w:eastAsia="Times New Roman"/>
      <w:sz w:val="24"/>
      <w:szCs w:val="24"/>
      <w:lang w:eastAsia="el-GR"/>
    </w:rPr>
  </w:style>
  <w:style w:type="paragraph" w:styleId="ac">
    <w:name w:val="Balloon Text"/>
    <w:basedOn w:val="a0"/>
    <w:unhideWhenUsed/>
    <w:pPr>
      <w:spacing w:after="0" w:line="240" w:lineRule="auto"/>
    </w:pPr>
    <w:rPr>
      <w:rFonts w:ascii="Tahoma" w:hAnsi="Tahoma" w:cs="Tahoma"/>
      <w:sz w:val="16"/>
      <w:szCs w:val="16"/>
    </w:rPr>
  </w:style>
  <w:style w:type="paragraph" w:styleId="ad">
    <w:name w:val="annotation subject"/>
    <w:basedOn w:val="a8"/>
    <w:next w:val="a8"/>
    <w:unhideWhenUsed/>
    <w:rPr>
      <w:b/>
      <w:bCs/>
    </w:rPr>
  </w:style>
  <w:style w:type="paragraph" w:styleId="ae">
    <w:name w:val="List Paragraph"/>
    <w:basedOn w:val="a0"/>
    <w:uiPriority w:val="34"/>
    <w:qFormat/>
    <w:pPr>
      <w:suppressAutoHyphens/>
      <w:autoSpaceDN w:val="0"/>
      <w:spacing w:after="160" w:line="252" w:lineRule="auto"/>
      <w:ind w:left="720"/>
    </w:pPr>
    <w:rPr>
      <w:rFonts w:ascii="Calibri" w:eastAsia="Calibri" w:hAnsi="Calibri"/>
    </w:rPr>
  </w:style>
  <w:style w:type="numbering" w:customStyle="1" w:styleId="a">
    <w:name w:val="Παύλα"/>
    <w:rsid w:val="00AC6271"/>
    <w:pPr>
      <w:numPr>
        <w:numId w:val="3"/>
      </w:numPr>
    </w:pPr>
  </w:style>
  <w:style w:type="paragraph" w:customStyle="1" w:styleId="af">
    <w:name w:val="Κύριο τμήμα"/>
    <w:rsid w:val="00731884"/>
    <w:pPr>
      <w:pBdr>
        <w:top w:val="nil"/>
        <w:left w:val="nil"/>
        <w:bottom w:val="nil"/>
        <w:right w:val="nil"/>
        <w:between w:val="nil"/>
        <w:bar w:val="nil"/>
      </w:pBdr>
    </w:pPr>
    <w:rPr>
      <w:rFonts w:ascii="Helvetica Neue" w:eastAsia="Arial Unicode MS" w:hAnsi="Helvetica Neue" w:cs="Arial Unicode MS"/>
      <w:color w:val="000000"/>
      <w:sz w:val="22"/>
      <w:szCs w:val="22"/>
      <w:bdr w:val="nil"/>
      <w:lang w:eastAsia="el-GR"/>
    </w:rPr>
  </w:style>
  <w:style w:type="numbering" w:customStyle="1" w:styleId="10">
    <w:name w:val="Παύλα1"/>
    <w:rsid w:val="00081412"/>
  </w:style>
  <w:style w:type="paragraph" w:customStyle="1" w:styleId="af0">
    <w:name w:val="Προεπιλογή"/>
    <w:rsid w:val="00E569D0"/>
    <w:pPr>
      <w:pBdr>
        <w:top w:val="nil"/>
        <w:left w:val="nil"/>
        <w:bottom w:val="nil"/>
        <w:right w:val="nil"/>
        <w:between w:val="nil"/>
        <w:bar w:val="nil"/>
      </w:pBdr>
    </w:pPr>
    <w:rPr>
      <w:rFonts w:ascii="Helvetica Neue" w:eastAsia="Arial Unicode MS" w:hAnsi="Helvetica Neue" w:cs="Arial Unicode MS"/>
      <w:color w:val="000000"/>
      <w:sz w:val="22"/>
      <w:szCs w:val="22"/>
      <w:bdr w:val="nil"/>
      <w:lang w:eastAsia="el-GR"/>
    </w:rPr>
  </w:style>
  <w:style w:type="paragraph" w:customStyle="1" w:styleId="dash039a03cd03c103b903bf002003c403bc03ae03bc03b1">
    <w:name w:val="dash039a_03cd_03c1_03b9_03bf_0020_03c4_03bc_03ae_03bc_03b1"/>
    <w:basedOn w:val="a0"/>
    <w:rsid w:val="000F4C8C"/>
    <w:pPr>
      <w:spacing w:before="100" w:beforeAutospacing="1" w:after="100" w:afterAutospacing="1" w:line="240" w:lineRule="auto"/>
    </w:pPr>
    <w:rPr>
      <w:rFonts w:eastAsia="Times New Roman"/>
      <w:sz w:val="24"/>
      <w:szCs w:val="24"/>
      <w:lang w:eastAsia="el-GR"/>
    </w:rPr>
  </w:style>
  <w:style w:type="character" w:customStyle="1" w:styleId="dash039a03cd03c103b903bf002003c403bc03ae03bc03b1char">
    <w:name w:val="dash039a_03cd_03c1_03b9_03bf_0020_03c4_03bc_03ae_03bc_03b1__char"/>
    <w:rsid w:val="000F4C8C"/>
  </w:style>
  <w:style w:type="paragraph" w:customStyle="1" w:styleId="11">
    <w:name w:val="Βασικό1"/>
    <w:basedOn w:val="a0"/>
    <w:rsid w:val="00A917E6"/>
    <w:pPr>
      <w:spacing w:before="100" w:beforeAutospacing="1" w:after="100" w:afterAutospacing="1" w:line="240" w:lineRule="auto"/>
    </w:pPr>
    <w:rPr>
      <w:rFonts w:eastAsia="Times New Roman"/>
      <w:sz w:val="24"/>
      <w:szCs w:val="24"/>
      <w:lang w:eastAsia="el-GR"/>
    </w:rPr>
  </w:style>
  <w:style w:type="character" w:customStyle="1" w:styleId="normalchar">
    <w:name w:val="normal__char"/>
    <w:rsid w:val="00A917E6"/>
  </w:style>
  <w:style w:type="paragraph" w:customStyle="1" w:styleId="normal00200028web0029">
    <w:name w:val="normal_0020_0028web_0029"/>
    <w:basedOn w:val="a0"/>
    <w:rsid w:val="00A917E6"/>
    <w:pPr>
      <w:spacing w:before="100" w:beforeAutospacing="1" w:after="100" w:afterAutospacing="1" w:line="240" w:lineRule="auto"/>
    </w:pPr>
    <w:rPr>
      <w:rFonts w:eastAsia="Times New Roman"/>
      <w:sz w:val="24"/>
      <w:szCs w:val="24"/>
      <w:lang w:eastAsia="el-GR"/>
    </w:rPr>
  </w:style>
  <w:style w:type="character" w:customStyle="1" w:styleId="normal00200028web0029char">
    <w:name w:val="normal_0020_0028web_0029__char"/>
    <w:rsid w:val="00A917E6"/>
  </w:style>
  <w:style w:type="paragraph" w:customStyle="1" w:styleId="21">
    <w:name w:val="Βασικό2"/>
    <w:basedOn w:val="a0"/>
    <w:rsid w:val="00746A53"/>
    <w:pPr>
      <w:spacing w:before="100" w:beforeAutospacing="1" w:after="100" w:afterAutospacing="1" w:line="240" w:lineRule="auto"/>
    </w:pPr>
    <w:rPr>
      <w:rFonts w:eastAsia="Times New Roman"/>
      <w:sz w:val="24"/>
      <w:szCs w:val="24"/>
      <w:lang w:eastAsia="el-GR"/>
    </w:rPr>
  </w:style>
  <w:style w:type="character" w:styleId="af1">
    <w:name w:val="Unresolved Mention"/>
    <w:uiPriority w:val="99"/>
    <w:semiHidden/>
    <w:unhideWhenUsed/>
    <w:rsid w:val="00CB0142"/>
    <w:rPr>
      <w:color w:val="605E5C"/>
      <w:shd w:val="clear" w:color="auto" w:fill="E1DFDD"/>
    </w:rPr>
  </w:style>
  <w:style w:type="paragraph" w:customStyle="1" w:styleId="12">
    <w:name w:val="Παράγραφος λίστας1"/>
    <w:basedOn w:val="a0"/>
    <w:uiPriority w:val="34"/>
    <w:qFormat/>
    <w:rsid w:val="00E054DE"/>
    <w:pPr>
      <w:ind w:left="720"/>
      <w:contextualSpacing/>
    </w:pPr>
    <w:rPr>
      <w:rFonts w:ascii="Calibri" w:hAnsi="Calibri"/>
      <w:lang w:eastAsia="el-GR"/>
    </w:rPr>
  </w:style>
  <w:style w:type="paragraph" w:styleId="af2">
    <w:name w:val="No Spacing"/>
    <w:uiPriority w:val="1"/>
    <w:qFormat/>
    <w:rsid w:val="00F2654F"/>
    <w:rPr>
      <w:rFonts w:ascii="Calibri" w:eastAsia="Calibri" w:hAnsi="Calibri"/>
      <w:sz w:val="22"/>
      <w:szCs w:val="22"/>
      <w:lang w:eastAsia="en-US"/>
    </w:rPr>
  </w:style>
  <w:style w:type="paragraph" w:customStyle="1" w:styleId="Default">
    <w:name w:val="Default"/>
    <w:rsid w:val="00803F3B"/>
    <w:pPr>
      <w:autoSpaceDE w:val="0"/>
      <w:autoSpaceDN w:val="0"/>
      <w:adjustRightInd w:val="0"/>
    </w:pPr>
    <w:rPr>
      <w:rFonts w:ascii="Arial" w:eastAsia="Calibri" w:hAnsi="Arial" w:cs="Arial"/>
      <w:color w:val="000000"/>
      <w:sz w:val="24"/>
      <w:szCs w:val="24"/>
      <w:lang w:eastAsia="en-US"/>
    </w:rPr>
  </w:style>
  <w:style w:type="character" w:styleId="af3">
    <w:name w:val="Strong"/>
    <w:uiPriority w:val="22"/>
    <w:qFormat/>
    <w:rsid w:val="000142D0"/>
    <w:rPr>
      <w:b/>
      <w:bCs/>
    </w:rPr>
  </w:style>
  <w:style w:type="paragraph" w:customStyle="1" w:styleId="v1msonormal">
    <w:name w:val="v1msonormal"/>
    <w:basedOn w:val="a0"/>
    <w:rsid w:val="000142D0"/>
    <w:pPr>
      <w:spacing w:before="100" w:beforeAutospacing="1" w:after="100" w:afterAutospacing="1" w:line="240" w:lineRule="auto"/>
    </w:pPr>
    <w:rPr>
      <w:rFonts w:eastAsia="Times New Roman"/>
      <w:sz w:val="24"/>
      <w:szCs w:val="24"/>
      <w:lang w:val="en-US"/>
    </w:rPr>
  </w:style>
  <w:style w:type="character" w:styleId="-0">
    <w:name w:val="FollowedHyperlink"/>
    <w:uiPriority w:val="99"/>
    <w:unhideWhenUsed/>
    <w:rsid w:val="003B3409"/>
    <w:rPr>
      <w:color w:val="800080"/>
      <w:u w:val="single"/>
    </w:rPr>
  </w:style>
  <w:style w:type="table" w:customStyle="1" w:styleId="NormalTable0">
    <w:name w:val="Normal Table0"/>
    <w:rsid w:val="00B757D0"/>
    <w:pPr>
      <w:pBdr>
        <w:top w:val="nil"/>
        <w:left w:val="nil"/>
        <w:bottom w:val="nil"/>
        <w:right w:val="nil"/>
        <w:between w:val="nil"/>
        <w:bar w:val="nil"/>
      </w:pBdr>
    </w:pPr>
    <w:rPr>
      <w:rFonts w:eastAsia="Arial Unicode MS"/>
      <w:bdr w:val="nil"/>
      <w:lang w:eastAsia="el-GR"/>
    </w:rPr>
    <w:tblPr>
      <w:tblInd w:w="0" w:type="dxa"/>
      <w:tblCellMar>
        <w:top w:w="0" w:type="dxa"/>
        <w:left w:w="0" w:type="dxa"/>
        <w:bottom w:w="0" w:type="dxa"/>
        <w:right w:w="0" w:type="dxa"/>
      </w:tblCellMar>
    </w:tblPr>
  </w:style>
  <w:style w:type="character" w:customStyle="1" w:styleId="ilchar">
    <w:name w:val="il__char"/>
    <w:rsid w:val="000468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555112">
      <w:bodyDiv w:val="1"/>
      <w:marLeft w:val="0"/>
      <w:marRight w:val="0"/>
      <w:marTop w:val="0"/>
      <w:marBottom w:val="0"/>
      <w:divBdr>
        <w:top w:val="none" w:sz="0" w:space="0" w:color="auto"/>
        <w:left w:val="none" w:sz="0" w:space="0" w:color="auto"/>
        <w:bottom w:val="none" w:sz="0" w:space="0" w:color="auto"/>
        <w:right w:val="none" w:sz="0" w:space="0" w:color="auto"/>
      </w:divBdr>
    </w:div>
    <w:div w:id="454325474">
      <w:bodyDiv w:val="1"/>
      <w:marLeft w:val="0"/>
      <w:marRight w:val="0"/>
      <w:marTop w:val="0"/>
      <w:marBottom w:val="0"/>
      <w:divBdr>
        <w:top w:val="none" w:sz="0" w:space="0" w:color="auto"/>
        <w:left w:val="none" w:sz="0" w:space="0" w:color="auto"/>
        <w:bottom w:val="none" w:sz="0" w:space="0" w:color="auto"/>
        <w:right w:val="none" w:sz="0" w:space="0" w:color="auto"/>
      </w:divBdr>
    </w:div>
    <w:div w:id="491220733">
      <w:bodyDiv w:val="1"/>
      <w:marLeft w:val="0"/>
      <w:marRight w:val="0"/>
      <w:marTop w:val="0"/>
      <w:marBottom w:val="0"/>
      <w:divBdr>
        <w:top w:val="none" w:sz="0" w:space="0" w:color="auto"/>
        <w:left w:val="none" w:sz="0" w:space="0" w:color="auto"/>
        <w:bottom w:val="none" w:sz="0" w:space="0" w:color="auto"/>
        <w:right w:val="none" w:sz="0" w:space="0" w:color="auto"/>
      </w:divBdr>
      <w:divsChild>
        <w:div w:id="590894771">
          <w:marLeft w:val="0"/>
          <w:marRight w:val="0"/>
          <w:marTop w:val="0"/>
          <w:marBottom w:val="0"/>
          <w:divBdr>
            <w:top w:val="none" w:sz="0" w:space="0" w:color="auto"/>
            <w:left w:val="none" w:sz="0" w:space="0" w:color="auto"/>
            <w:bottom w:val="none" w:sz="0" w:space="0" w:color="auto"/>
            <w:right w:val="none" w:sz="0" w:space="0" w:color="auto"/>
          </w:divBdr>
        </w:div>
        <w:div w:id="716243653">
          <w:marLeft w:val="0"/>
          <w:marRight w:val="0"/>
          <w:marTop w:val="0"/>
          <w:marBottom w:val="0"/>
          <w:divBdr>
            <w:top w:val="none" w:sz="0" w:space="0" w:color="auto"/>
            <w:left w:val="none" w:sz="0" w:space="0" w:color="auto"/>
            <w:bottom w:val="none" w:sz="0" w:space="0" w:color="auto"/>
            <w:right w:val="none" w:sz="0" w:space="0" w:color="auto"/>
          </w:divBdr>
        </w:div>
        <w:div w:id="991133395">
          <w:marLeft w:val="0"/>
          <w:marRight w:val="0"/>
          <w:marTop w:val="0"/>
          <w:marBottom w:val="0"/>
          <w:divBdr>
            <w:top w:val="none" w:sz="0" w:space="0" w:color="auto"/>
            <w:left w:val="none" w:sz="0" w:space="0" w:color="auto"/>
            <w:bottom w:val="none" w:sz="0" w:space="0" w:color="auto"/>
            <w:right w:val="none" w:sz="0" w:space="0" w:color="auto"/>
          </w:divBdr>
        </w:div>
      </w:divsChild>
    </w:div>
    <w:div w:id="556863835">
      <w:bodyDiv w:val="1"/>
      <w:marLeft w:val="0"/>
      <w:marRight w:val="0"/>
      <w:marTop w:val="0"/>
      <w:marBottom w:val="0"/>
      <w:divBdr>
        <w:top w:val="none" w:sz="0" w:space="0" w:color="auto"/>
        <w:left w:val="none" w:sz="0" w:space="0" w:color="auto"/>
        <w:bottom w:val="none" w:sz="0" w:space="0" w:color="auto"/>
        <w:right w:val="none" w:sz="0" w:space="0" w:color="auto"/>
      </w:divBdr>
      <w:divsChild>
        <w:div w:id="653335322">
          <w:marLeft w:val="0"/>
          <w:marRight w:val="0"/>
          <w:marTop w:val="0"/>
          <w:marBottom w:val="0"/>
          <w:divBdr>
            <w:top w:val="none" w:sz="0" w:space="0" w:color="auto"/>
            <w:left w:val="none" w:sz="0" w:space="0" w:color="auto"/>
            <w:bottom w:val="none" w:sz="0" w:space="0" w:color="auto"/>
            <w:right w:val="none" w:sz="0" w:space="0" w:color="auto"/>
          </w:divBdr>
        </w:div>
        <w:div w:id="1052577423">
          <w:marLeft w:val="0"/>
          <w:marRight w:val="0"/>
          <w:marTop w:val="0"/>
          <w:marBottom w:val="0"/>
          <w:divBdr>
            <w:top w:val="none" w:sz="0" w:space="0" w:color="auto"/>
            <w:left w:val="none" w:sz="0" w:space="0" w:color="auto"/>
            <w:bottom w:val="none" w:sz="0" w:space="0" w:color="auto"/>
            <w:right w:val="none" w:sz="0" w:space="0" w:color="auto"/>
          </w:divBdr>
        </w:div>
        <w:div w:id="1114979400">
          <w:marLeft w:val="0"/>
          <w:marRight w:val="0"/>
          <w:marTop w:val="0"/>
          <w:marBottom w:val="0"/>
          <w:divBdr>
            <w:top w:val="none" w:sz="0" w:space="0" w:color="auto"/>
            <w:left w:val="none" w:sz="0" w:space="0" w:color="auto"/>
            <w:bottom w:val="none" w:sz="0" w:space="0" w:color="auto"/>
            <w:right w:val="none" w:sz="0" w:space="0" w:color="auto"/>
          </w:divBdr>
        </w:div>
      </w:divsChild>
    </w:div>
    <w:div w:id="865483234">
      <w:bodyDiv w:val="1"/>
      <w:marLeft w:val="0"/>
      <w:marRight w:val="0"/>
      <w:marTop w:val="0"/>
      <w:marBottom w:val="0"/>
      <w:divBdr>
        <w:top w:val="none" w:sz="0" w:space="0" w:color="auto"/>
        <w:left w:val="none" w:sz="0" w:space="0" w:color="auto"/>
        <w:bottom w:val="none" w:sz="0" w:space="0" w:color="auto"/>
        <w:right w:val="none" w:sz="0" w:space="0" w:color="auto"/>
      </w:divBdr>
    </w:div>
    <w:div w:id="1171793977">
      <w:bodyDiv w:val="1"/>
      <w:marLeft w:val="0"/>
      <w:marRight w:val="0"/>
      <w:marTop w:val="0"/>
      <w:marBottom w:val="0"/>
      <w:divBdr>
        <w:top w:val="none" w:sz="0" w:space="0" w:color="auto"/>
        <w:left w:val="none" w:sz="0" w:space="0" w:color="auto"/>
        <w:bottom w:val="none" w:sz="0" w:space="0" w:color="auto"/>
        <w:right w:val="none" w:sz="0" w:space="0" w:color="auto"/>
      </w:divBdr>
    </w:div>
    <w:div w:id="1351566595">
      <w:bodyDiv w:val="1"/>
      <w:marLeft w:val="0"/>
      <w:marRight w:val="0"/>
      <w:marTop w:val="0"/>
      <w:marBottom w:val="0"/>
      <w:divBdr>
        <w:top w:val="none" w:sz="0" w:space="0" w:color="auto"/>
        <w:left w:val="none" w:sz="0" w:space="0" w:color="auto"/>
        <w:bottom w:val="none" w:sz="0" w:space="0" w:color="auto"/>
        <w:right w:val="none" w:sz="0" w:space="0" w:color="auto"/>
      </w:divBdr>
    </w:div>
    <w:div w:id="1368138812">
      <w:bodyDiv w:val="1"/>
      <w:marLeft w:val="0"/>
      <w:marRight w:val="0"/>
      <w:marTop w:val="0"/>
      <w:marBottom w:val="0"/>
      <w:divBdr>
        <w:top w:val="none" w:sz="0" w:space="0" w:color="auto"/>
        <w:left w:val="none" w:sz="0" w:space="0" w:color="auto"/>
        <w:bottom w:val="none" w:sz="0" w:space="0" w:color="auto"/>
        <w:right w:val="none" w:sz="0" w:space="0" w:color="auto"/>
      </w:divBdr>
    </w:div>
    <w:div w:id="1545799375">
      <w:bodyDiv w:val="1"/>
      <w:marLeft w:val="0"/>
      <w:marRight w:val="0"/>
      <w:marTop w:val="0"/>
      <w:marBottom w:val="0"/>
      <w:divBdr>
        <w:top w:val="none" w:sz="0" w:space="0" w:color="auto"/>
        <w:left w:val="none" w:sz="0" w:space="0" w:color="auto"/>
        <w:bottom w:val="none" w:sz="0" w:space="0" w:color="auto"/>
        <w:right w:val="none" w:sz="0" w:space="0" w:color="auto"/>
      </w:divBdr>
      <w:divsChild>
        <w:div w:id="1002002741">
          <w:marLeft w:val="0"/>
          <w:marRight w:val="0"/>
          <w:marTop w:val="0"/>
          <w:marBottom w:val="0"/>
          <w:divBdr>
            <w:top w:val="none" w:sz="0" w:space="0" w:color="auto"/>
            <w:left w:val="none" w:sz="0" w:space="0" w:color="auto"/>
            <w:bottom w:val="none" w:sz="0" w:space="0" w:color="auto"/>
            <w:right w:val="none" w:sz="0" w:space="0" w:color="auto"/>
          </w:divBdr>
        </w:div>
        <w:div w:id="1581477177">
          <w:marLeft w:val="0"/>
          <w:marRight w:val="0"/>
          <w:marTop w:val="0"/>
          <w:marBottom w:val="0"/>
          <w:divBdr>
            <w:top w:val="none" w:sz="0" w:space="0" w:color="auto"/>
            <w:left w:val="none" w:sz="0" w:space="0" w:color="auto"/>
            <w:bottom w:val="none" w:sz="0" w:space="0" w:color="auto"/>
            <w:right w:val="none" w:sz="0" w:space="0" w:color="auto"/>
          </w:divBdr>
        </w:div>
        <w:div w:id="1743018218">
          <w:marLeft w:val="0"/>
          <w:marRight w:val="0"/>
          <w:marTop w:val="0"/>
          <w:marBottom w:val="0"/>
          <w:divBdr>
            <w:top w:val="none" w:sz="0" w:space="0" w:color="auto"/>
            <w:left w:val="none" w:sz="0" w:space="0" w:color="auto"/>
            <w:bottom w:val="none" w:sz="0" w:space="0" w:color="auto"/>
            <w:right w:val="none" w:sz="0" w:space="0" w:color="auto"/>
          </w:divBdr>
        </w:div>
      </w:divsChild>
    </w:div>
    <w:div w:id="1552495823">
      <w:bodyDiv w:val="1"/>
      <w:marLeft w:val="0"/>
      <w:marRight w:val="0"/>
      <w:marTop w:val="0"/>
      <w:marBottom w:val="0"/>
      <w:divBdr>
        <w:top w:val="none" w:sz="0" w:space="0" w:color="auto"/>
        <w:left w:val="none" w:sz="0" w:space="0" w:color="auto"/>
        <w:bottom w:val="none" w:sz="0" w:space="0" w:color="auto"/>
        <w:right w:val="none" w:sz="0" w:space="0" w:color="auto"/>
      </w:divBdr>
    </w:div>
    <w:div w:id="1790928288">
      <w:bodyDiv w:val="1"/>
      <w:marLeft w:val="0"/>
      <w:marRight w:val="0"/>
      <w:marTop w:val="0"/>
      <w:marBottom w:val="0"/>
      <w:divBdr>
        <w:top w:val="none" w:sz="0" w:space="0" w:color="auto"/>
        <w:left w:val="none" w:sz="0" w:space="0" w:color="auto"/>
        <w:bottom w:val="none" w:sz="0" w:space="0" w:color="auto"/>
        <w:right w:val="none" w:sz="0" w:space="0" w:color="auto"/>
      </w:divBdr>
    </w:div>
    <w:div w:id="1793284392">
      <w:bodyDiv w:val="1"/>
      <w:marLeft w:val="0"/>
      <w:marRight w:val="0"/>
      <w:marTop w:val="0"/>
      <w:marBottom w:val="0"/>
      <w:divBdr>
        <w:top w:val="none" w:sz="0" w:space="0" w:color="auto"/>
        <w:left w:val="none" w:sz="0" w:space="0" w:color="auto"/>
        <w:bottom w:val="none" w:sz="0" w:space="0" w:color="auto"/>
        <w:right w:val="none" w:sz="0" w:space="0" w:color="auto"/>
      </w:divBdr>
    </w:div>
    <w:div w:id="1799181016">
      <w:bodyDiv w:val="1"/>
      <w:marLeft w:val="0"/>
      <w:marRight w:val="0"/>
      <w:marTop w:val="0"/>
      <w:marBottom w:val="0"/>
      <w:divBdr>
        <w:top w:val="none" w:sz="0" w:space="0" w:color="auto"/>
        <w:left w:val="none" w:sz="0" w:space="0" w:color="auto"/>
        <w:bottom w:val="none" w:sz="0" w:space="0" w:color="auto"/>
        <w:right w:val="none" w:sz="0" w:space="0" w:color="auto"/>
      </w:divBdr>
    </w:div>
    <w:div w:id="1841581978">
      <w:bodyDiv w:val="1"/>
      <w:marLeft w:val="0"/>
      <w:marRight w:val="0"/>
      <w:marTop w:val="0"/>
      <w:marBottom w:val="0"/>
      <w:divBdr>
        <w:top w:val="none" w:sz="0" w:space="0" w:color="auto"/>
        <w:left w:val="none" w:sz="0" w:space="0" w:color="auto"/>
        <w:bottom w:val="none" w:sz="0" w:space="0" w:color="auto"/>
        <w:right w:val="none" w:sz="0" w:space="0" w:color="auto"/>
      </w:divBdr>
    </w:div>
    <w:div w:id="2041204609">
      <w:bodyDiv w:val="1"/>
      <w:marLeft w:val="0"/>
      <w:marRight w:val="0"/>
      <w:marTop w:val="0"/>
      <w:marBottom w:val="0"/>
      <w:divBdr>
        <w:top w:val="none" w:sz="0" w:space="0" w:color="auto"/>
        <w:left w:val="none" w:sz="0" w:space="0" w:color="auto"/>
        <w:bottom w:val="none" w:sz="0" w:space="0" w:color="auto"/>
        <w:right w:val="none" w:sz="0" w:space="0" w:color="auto"/>
      </w:divBdr>
    </w:div>
    <w:div w:id="2125149138">
      <w:bodyDiv w:val="1"/>
      <w:marLeft w:val="0"/>
      <w:marRight w:val="0"/>
      <w:marTop w:val="0"/>
      <w:marBottom w:val="0"/>
      <w:divBdr>
        <w:top w:val="none" w:sz="0" w:space="0" w:color="auto"/>
        <w:left w:val="none" w:sz="0" w:space="0" w:color="auto"/>
        <w:bottom w:val="none" w:sz="0" w:space="0" w:color="auto"/>
        <w:right w:val="none" w:sz="0" w:space="0" w:color="auto"/>
      </w:divBdr>
    </w:div>
    <w:div w:id="213663019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customXml" Target="../customXml/item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Έγγραφο" ma:contentTypeID="0x01010083D890F2F5BE644981A254C8A4FE6820" ma:contentTypeVersion="2" ma:contentTypeDescription="Δημιουργία νέου εγγράφου" ma:contentTypeScope="" ma:versionID="748270d2cbceea4360e2bc69a630223f">
  <xsd:schema xmlns:xsd="http://www.w3.org/2001/XMLSchema" xmlns:xs="http://www.w3.org/2001/XMLSchema" xmlns:p="http://schemas.microsoft.com/office/2006/metadata/properties" xmlns:ns2="28739273-0ef8-42a0-9c4e-0f58e209f86f" targetNamespace="http://schemas.microsoft.com/office/2006/metadata/properties" ma:root="true" ma:fieldsID="d7e8c35e4a992cb64f8e3bf15b418df6" ns2:_="">
    <xsd:import namespace="28739273-0ef8-42a0-9c4e-0f58e209f86f"/>
    <xsd:element name="properties">
      <xsd:complexType>
        <xsd:sequence>
          <xsd:element name="documentManagement">
            <xsd:complexType>
              <xsd:all>
                <xsd:element ref="ns2: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739273-0ef8-42a0-9c4e-0f58e209f86f" elementFormDefault="qualified">
    <xsd:import namespace="http://schemas.microsoft.com/office/2006/documentManagement/types"/>
    <xsd:import namespace="http://schemas.microsoft.com/office/infopath/2007/PartnerControls"/>
    <xsd:element name="Processed" ma:index="8" nillable="true" ma:displayName="Processed" ma:default="0" ma:internalName="Process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cessed xmlns="28739273-0ef8-42a0-9c4e-0f58e209f86f">false</Processed>
  </documentManagement>
</p:properties>
</file>

<file path=customXml/itemProps1.xml><?xml version="1.0" encoding="utf-8"?>
<ds:datastoreItem xmlns:ds="http://schemas.openxmlformats.org/officeDocument/2006/customXml" ds:itemID="{38FE30ED-928D-467B-8581-929E6B0171C5}">
  <ds:schemaRefs>
    <ds:schemaRef ds:uri="http://schemas.microsoft.com/office/2006/metadata/longProperties"/>
  </ds:schemaRefs>
</ds:datastoreItem>
</file>

<file path=customXml/itemProps2.xml><?xml version="1.0" encoding="utf-8"?>
<ds:datastoreItem xmlns:ds="http://schemas.openxmlformats.org/officeDocument/2006/customXml" ds:itemID="{F3400219-7A54-49AB-8A7F-F6C1BDEDE7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739273-0ef8-42a0-9c4e-0f58e209f8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F68C62-F4BF-4432-8AED-C27256BD07BA}">
  <ds:schemaRefs>
    <ds:schemaRef ds:uri="http://schemas.microsoft.com/sharepoint/v3/contenttype/forms"/>
  </ds:schemaRefs>
</ds:datastoreItem>
</file>

<file path=customXml/itemProps4.xml><?xml version="1.0" encoding="utf-8"?>
<ds:datastoreItem xmlns:ds="http://schemas.openxmlformats.org/officeDocument/2006/customXml" ds:itemID="{7EF5B338-3713-498C-B21D-3CE6F16AD601}"/>
</file>

<file path=docProps/app.xml><?xml version="1.0" encoding="utf-8"?>
<Properties xmlns="http://schemas.openxmlformats.org/officeDocument/2006/extended-properties" xmlns:vt="http://schemas.openxmlformats.org/officeDocument/2006/docPropsVTypes">
  <Template>Normal</Template>
  <TotalTime>1</TotalTime>
  <Pages>3</Pages>
  <Words>867</Words>
  <Characters>4682</Characters>
  <Application>Microsoft Office Word</Application>
  <DocSecurity>0</DocSecurity>
  <Lines>39</Lines>
  <Paragraphs>11</Paragraphs>
  <ScaleCrop>false</ScaleCrop>
  <HeadingPairs>
    <vt:vector size="2" baseType="variant">
      <vt:variant>
        <vt:lpstr>Τίτλος</vt:lpstr>
      </vt:variant>
      <vt:variant>
        <vt:i4>1</vt:i4>
      </vt:variant>
    </vt:vector>
  </HeadingPairs>
  <TitlesOfParts>
    <vt:vector size="1" baseType="lpstr">
      <vt:lpstr>Νέος φωτισμός στον ναό του Ηφαίστου και στο μνημείο Φιλοπάππου</vt:lpstr>
    </vt:vector>
  </TitlesOfParts>
  <Company>TOSHIBA</Company>
  <LinksUpToDate>false</LinksUpToDate>
  <CharactersWithSpaces>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Επιχορηγήσεις 1.106.000 ευρώ για την ενίσχυση των Πολυθεματικών Φεστιβάλ, σε όλη την Ελλάδα</dc:title>
  <dc:subject/>
  <dc:creator>Quest User</dc:creator>
  <cp:keywords/>
  <cp:lastModifiedBy>Ελευθερία Πελτέκη</cp:lastModifiedBy>
  <cp:revision>2</cp:revision>
  <cp:lastPrinted>2026-08-07T10:51:00Z</cp:lastPrinted>
  <dcterms:created xsi:type="dcterms:W3CDTF">2026-08-07T12:07:00Z</dcterms:created>
  <dcterms:modified xsi:type="dcterms:W3CDTF">2026-08-07T12:07:00Z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1033-11.2.0.9085</vt:lpwstr>
  </property>
  <property fmtid="{D5CDD505-2E9C-101B-9397-08002B2CF9AE}" pid="3" name="Processed">
    <vt:lpwstr>0</vt:lpwstr>
  </property>
  <property fmtid="{D5CDD505-2E9C-101B-9397-08002B2CF9AE}" pid="4" name="ContentTypeId">
    <vt:lpwstr>0x01010083D890F2F5BE644981A254C8A4FE6820</vt:lpwstr>
  </property>
</Properties>
</file>