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themeColor="background1" w:themeShade="D8"/>
  <w:body>
    <w:p w:rsidR="008F2469" w:rsidRPr="00983E19" w:rsidRDefault="005516E0" w:rsidP="00983E19">
      <w:pPr>
        <w:spacing w:before="480" w:line="360" w:lineRule="auto"/>
        <w:jc w:val="center"/>
        <w:rPr>
          <w:rFonts w:ascii="Times New Roman" w:hAnsi="Times New Roman"/>
        </w:rPr>
      </w:pPr>
      <w:r w:rsidRPr="00D078CD">
        <w:rPr>
          <w:rFonts w:ascii="Times New Roman" w:hAnsi="Times New Roman"/>
          <w:b/>
          <w:sz w:val="28"/>
          <w:szCs w:val="28"/>
          <w:u w:val="single"/>
        </w:rPr>
        <w:t>ΔΕΛΤΙΟ ΤΥΠ</w:t>
      </w:r>
      <w:r w:rsidR="008F2469" w:rsidRPr="00D078CD">
        <w:rPr>
          <w:rFonts w:ascii="Times New Roman" w:hAnsi="Times New Roman"/>
          <w:b/>
          <w:sz w:val="28"/>
          <w:szCs w:val="28"/>
          <w:u w:val="single"/>
        </w:rPr>
        <w:t>ΟΥ</w:t>
      </w:r>
    </w:p>
    <w:p w:rsidR="00983E19" w:rsidRPr="00626CC3" w:rsidRDefault="00983E19" w:rsidP="00983E19">
      <w:pPr>
        <w:jc w:val="center"/>
        <w:rPr>
          <w:b/>
          <w:sz w:val="28"/>
          <w:szCs w:val="28"/>
        </w:rPr>
      </w:pPr>
      <w:r w:rsidRPr="00626CC3">
        <w:rPr>
          <w:b/>
          <w:sz w:val="28"/>
          <w:szCs w:val="28"/>
        </w:rPr>
        <w:t>«Εύρημα Άνθρωπος»</w:t>
      </w:r>
    </w:p>
    <w:p w:rsidR="00983E19" w:rsidRDefault="00983E19" w:rsidP="00983E19">
      <w:pPr>
        <w:jc w:val="center"/>
        <w:rPr>
          <w:b/>
          <w:sz w:val="28"/>
          <w:szCs w:val="28"/>
        </w:rPr>
      </w:pPr>
      <w:r w:rsidRPr="00626CC3">
        <w:rPr>
          <w:b/>
          <w:sz w:val="28"/>
          <w:szCs w:val="28"/>
        </w:rPr>
        <w:t xml:space="preserve">Περιπατητική </w:t>
      </w:r>
      <w:proofErr w:type="spellStart"/>
      <w:r w:rsidRPr="00626CC3">
        <w:rPr>
          <w:b/>
          <w:sz w:val="28"/>
          <w:szCs w:val="28"/>
        </w:rPr>
        <w:t>performance</w:t>
      </w:r>
      <w:proofErr w:type="spellEnd"/>
      <w:r w:rsidRPr="00626CC3">
        <w:rPr>
          <w:b/>
          <w:sz w:val="28"/>
          <w:szCs w:val="28"/>
        </w:rPr>
        <w:t xml:space="preserve"> στο Αρχαιολογικό Μουσείο Θεσσαλονίκης</w:t>
      </w:r>
    </w:p>
    <w:p w:rsidR="00983E19" w:rsidRPr="00983E19" w:rsidRDefault="00983E19" w:rsidP="00983E19">
      <w:pPr>
        <w:jc w:val="center"/>
        <w:rPr>
          <w:b/>
          <w:sz w:val="28"/>
          <w:szCs w:val="28"/>
        </w:rPr>
      </w:pPr>
      <w:r w:rsidRPr="00736A7C">
        <w:rPr>
          <w:b/>
          <w:sz w:val="28"/>
          <w:szCs w:val="28"/>
        </w:rPr>
        <w:t xml:space="preserve"> 2, 9, 13, 16, 23 &amp;  30 Δεκεμβρίου</w:t>
      </w:r>
    </w:p>
    <w:p w:rsidR="00983E19" w:rsidRPr="00983E19" w:rsidRDefault="00983E19" w:rsidP="00983E19">
      <w:pPr>
        <w:jc w:val="both"/>
        <w:rPr>
          <w:b/>
          <w:sz w:val="24"/>
        </w:rPr>
      </w:pPr>
      <w:r w:rsidRPr="00E579B2">
        <w:rPr>
          <w:sz w:val="24"/>
        </w:rPr>
        <w:t xml:space="preserve">Το </w:t>
      </w:r>
      <w:r w:rsidRPr="00E579B2">
        <w:rPr>
          <w:b/>
          <w:sz w:val="24"/>
        </w:rPr>
        <w:t>Κρατικό Θέατρο Βορείου Ελλάδος</w:t>
      </w:r>
      <w:r w:rsidRPr="00E579B2">
        <w:rPr>
          <w:sz w:val="24"/>
        </w:rPr>
        <w:t xml:space="preserve"> και το </w:t>
      </w:r>
      <w:r w:rsidRPr="00E579B2">
        <w:rPr>
          <w:b/>
          <w:sz w:val="24"/>
        </w:rPr>
        <w:t>Αρχαιολογικό Μουσείο Θεσσαλονίκης</w:t>
      </w:r>
      <w:r w:rsidRPr="00E579B2">
        <w:rPr>
          <w:sz w:val="24"/>
        </w:rPr>
        <w:t xml:space="preserve"> παρουσιάζουν</w:t>
      </w:r>
      <w:r>
        <w:rPr>
          <w:sz w:val="24"/>
        </w:rPr>
        <w:t xml:space="preserve"> </w:t>
      </w:r>
      <w:r w:rsidRPr="00E579B2">
        <w:rPr>
          <w:sz w:val="24"/>
        </w:rPr>
        <w:t>μια</w:t>
      </w:r>
      <w:r w:rsidRPr="00936C2F">
        <w:rPr>
          <w:sz w:val="24"/>
        </w:rPr>
        <w:t xml:space="preserve"> περιπατητική βιωματική </w:t>
      </w:r>
      <w:proofErr w:type="spellStart"/>
      <w:r w:rsidRPr="00936C2F">
        <w:rPr>
          <w:sz w:val="24"/>
        </w:rPr>
        <w:t>performance</w:t>
      </w:r>
      <w:proofErr w:type="spellEnd"/>
      <w:r w:rsidRPr="00936C2F">
        <w:rPr>
          <w:sz w:val="24"/>
        </w:rPr>
        <w:t xml:space="preserve"> </w:t>
      </w:r>
      <w:r>
        <w:rPr>
          <w:sz w:val="24"/>
        </w:rPr>
        <w:t xml:space="preserve"> </w:t>
      </w:r>
      <w:r w:rsidRPr="00936C2F">
        <w:rPr>
          <w:sz w:val="24"/>
        </w:rPr>
        <w:t xml:space="preserve">που στόχο έχει να φέρει στο φως το... </w:t>
      </w:r>
      <w:r w:rsidRPr="00936C2F">
        <w:rPr>
          <w:b/>
          <w:sz w:val="24"/>
        </w:rPr>
        <w:t>εύρημα άνθρωπος.</w:t>
      </w:r>
      <w:r>
        <w:rPr>
          <w:b/>
          <w:i/>
          <w:sz w:val="24"/>
        </w:rPr>
        <w:t xml:space="preserve"> </w:t>
      </w:r>
      <w:r w:rsidRPr="00936C2F">
        <w:rPr>
          <w:sz w:val="24"/>
        </w:rPr>
        <w:t xml:space="preserve">Η βιωματική δράση, σε σύλληψη &amp; σκηνοθετική επιμέλεια της ηθοποιού του ΚΘΒΕ, </w:t>
      </w:r>
      <w:r w:rsidRPr="00936C2F">
        <w:rPr>
          <w:b/>
          <w:sz w:val="24"/>
        </w:rPr>
        <w:t>Πολυξένης Σπυροπούλου</w:t>
      </w:r>
      <w:r w:rsidRPr="00936C2F">
        <w:rPr>
          <w:sz w:val="24"/>
        </w:rPr>
        <w:t>, θα παρουσιαστεί</w:t>
      </w:r>
      <w:r>
        <w:rPr>
          <w:b/>
          <w:i/>
          <w:sz w:val="24"/>
        </w:rPr>
        <w:t xml:space="preserve"> </w:t>
      </w:r>
      <w:r w:rsidRPr="002563D2">
        <w:rPr>
          <w:sz w:val="24"/>
        </w:rPr>
        <w:t>στο</w:t>
      </w:r>
      <w:r>
        <w:rPr>
          <w:b/>
          <w:sz w:val="24"/>
        </w:rPr>
        <w:t xml:space="preserve"> </w:t>
      </w:r>
      <w:r w:rsidRPr="00936C2F">
        <w:rPr>
          <w:b/>
          <w:sz w:val="24"/>
        </w:rPr>
        <w:t>Αρχαιολογικό Μουσείο Θεσσαλονίκης</w:t>
      </w:r>
      <w:r>
        <w:rPr>
          <w:b/>
          <w:sz w:val="24"/>
        </w:rPr>
        <w:t xml:space="preserve"> </w:t>
      </w:r>
      <w:r w:rsidRPr="00671F1E">
        <w:rPr>
          <w:sz w:val="24"/>
        </w:rPr>
        <w:t>κάθε Σάββατο του Δεκεμβρίου</w:t>
      </w:r>
      <w:r>
        <w:rPr>
          <w:b/>
          <w:sz w:val="24"/>
        </w:rPr>
        <w:t xml:space="preserve"> </w:t>
      </w:r>
      <w:r w:rsidRPr="00671F1E">
        <w:rPr>
          <w:sz w:val="24"/>
        </w:rPr>
        <w:t>(2</w:t>
      </w:r>
      <w:r w:rsidRPr="00626CC3">
        <w:rPr>
          <w:sz w:val="24"/>
        </w:rPr>
        <w:t xml:space="preserve">, 9, </w:t>
      </w:r>
      <w:r>
        <w:rPr>
          <w:sz w:val="24"/>
        </w:rPr>
        <w:t xml:space="preserve"> </w:t>
      </w:r>
      <w:r w:rsidRPr="00626CC3">
        <w:rPr>
          <w:sz w:val="24"/>
        </w:rPr>
        <w:t>16, 23</w:t>
      </w:r>
      <w:r>
        <w:rPr>
          <w:sz w:val="24"/>
        </w:rPr>
        <w:t xml:space="preserve"> &amp; </w:t>
      </w:r>
      <w:r w:rsidRPr="00626CC3">
        <w:rPr>
          <w:sz w:val="24"/>
        </w:rPr>
        <w:t xml:space="preserve"> 30</w:t>
      </w:r>
      <w:r>
        <w:rPr>
          <w:sz w:val="24"/>
        </w:rPr>
        <w:t xml:space="preserve">/12/17,  στις 12.00 )  και την Τετάρτη 13 Δεκεμβρίου, στις  </w:t>
      </w:r>
      <w:r w:rsidRPr="00626CC3">
        <w:rPr>
          <w:sz w:val="24"/>
        </w:rPr>
        <w:t>20:15</w:t>
      </w:r>
      <w:r>
        <w:rPr>
          <w:sz w:val="24"/>
        </w:rPr>
        <w:t>.</w:t>
      </w:r>
    </w:p>
    <w:p w:rsidR="00983E19" w:rsidRPr="00936C2F" w:rsidRDefault="00983E19" w:rsidP="00983E19">
      <w:pPr>
        <w:jc w:val="both"/>
        <w:rPr>
          <w:b/>
          <w:sz w:val="24"/>
        </w:rPr>
      </w:pPr>
      <w:r w:rsidRPr="002D6D5E">
        <w:rPr>
          <w:b/>
          <w:sz w:val="24"/>
        </w:rPr>
        <w:t>«Εύρημα Άνθρωπος»</w:t>
      </w:r>
      <w:r>
        <w:rPr>
          <w:sz w:val="24"/>
        </w:rPr>
        <w:t>, μι</w:t>
      </w:r>
      <w:r w:rsidRPr="00936C2F">
        <w:rPr>
          <w:sz w:val="24"/>
        </w:rPr>
        <w:t>α  δράση με όχημα κείμενα ποίησης και πεζού λόγου από τον 7ο αιώνα π.Χ. μέχρι σήμερα</w:t>
      </w:r>
      <w:r>
        <w:rPr>
          <w:sz w:val="24"/>
        </w:rPr>
        <w:t>. Π</w:t>
      </w:r>
      <w:r w:rsidRPr="00936C2F">
        <w:rPr>
          <w:sz w:val="24"/>
        </w:rPr>
        <w:t xml:space="preserve">ροσωπικές αφηγήσεις, </w:t>
      </w:r>
      <w:proofErr w:type="spellStart"/>
      <w:r w:rsidRPr="00936C2F">
        <w:rPr>
          <w:sz w:val="24"/>
        </w:rPr>
        <w:t>ηχοτοπία</w:t>
      </w:r>
      <w:proofErr w:type="spellEnd"/>
      <w:r w:rsidRPr="00936C2F">
        <w:rPr>
          <w:sz w:val="24"/>
        </w:rPr>
        <w:t xml:space="preserve"> δομημένα και αυτοσχεδιαστικά</w:t>
      </w:r>
      <w:r>
        <w:rPr>
          <w:sz w:val="24"/>
        </w:rPr>
        <w:t xml:space="preserve">, </w:t>
      </w:r>
      <w:r w:rsidRPr="00936C2F">
        <w:rPr>
          <w:sz w:val="24"/>
        </w:rPr>
        <w:t>σωματικές δυναμικές</w:t>
      </w:r>
      <w:r>
        <w:rPr>
          <w:sz w:val="24"/>
        </w:rPr>
        <w:t xml:space="preserve">, δημιουργούν ένα </w:t>
      </w:r>
      <w:r w:rsidRPr="00936C2F">
        <w:rPr>
          <w:sz w:val="24"/>
        </w:rPr>
        <w:t xml:space="preserve"> τελετουργικό ταξίδι σε ανοιχτό διάλογο και </w:t>
      </w:r>
      <w:proofErr w:type="spellStart"/>
      <w:r w:rsidRPr="00936C2F">
        <w:rPr>
          <w:sz w:val="24"/>
        </w:rPr>
        <w:t>διάδραση</w:t>
      </w:r>
      <w:proofErr w:type="spellEnd"/>
      <w:r w:rsidRPr="00936C2F">
        <w:rPr>
          <w:sz w:val="24"/>
        </w:rPr>
        <w:t xml:space="preserve"> με τα ευρήματα του Μουσείου και το κοινό.</w:t>
      </w:r>
    </w:p>
    <w:p w:rsidR="00983E19" w:rsidRPr="00936C2F" w:rsidRDefault="00983E19" w:rsidP="00983E19">
      <w:pPr>
        <w:jc w:val="both"/>
        <w:rPr>
          <w:i/>
          <w:sz w:val="24"/>
        </w:rPr>
      </w:pPr>
      <w:r w:rsidRPr="00936C2F">
        <w:rPr>
          <w:i/>
          <w:sz w:val="24"/>
        </w:rPr>
        <w:t xml:space="preserve">Είμαστε ό,τι νιώθουμε ή ό,τι φτιάχνουμε; Ό,τι βλέπουμε ή ό,τι δε βλέπουμε; Είμαστε ό,τι πιστεύουμε ή ό,τι ονειρευόμαστε; Είμαστε πόνος, έρωτας, γέννηση, γη, νερό, θάνατος, αέρας, φωτιά, πληγή, αγκαλιά, όλα και τίποτα, συνύπαρξη, οργάνωση, χάος, μνήμη ή παρόν; Δεν ξέρουμε τι και πού και πώς. Είμαστε ολόκληροι, μισοί, ίδιοι, μοναδικοί, γυμνοί και φασκιωμένοι. Ψάχνουμε να βρούμε και πάντα ρωτάμε. </w:t>
      </w:r>
    </w:p>
    <w:p w:rsidR="00983E19" w:rsidRPr="00936C2F" w:rsidRDefault="00983E19" w:rsidP="00983E19">
      <w:pPr>
        <w:jc w:val="both"/>
        <w:rPr>
          <w:i/>
          <w:sz w:val="24"/>
        </w:rPr>
      </w:pPr>
      <w:r w:rsidRPr="00936C2F">
        <w:rPr>
          <w:i/>
          <w:sz w:val="24"/>
        </w:rPr>
        <w:t xml:space="preserve">Μέσα στον κατεξοχήν χώρο φύλαξης ανθρώπινου πολιτισμού, το Αρχαιολογικό Μουσείο, τέσσερις </w:t>
      </w:r>
      <w:proofErr w:type="spellStart"/>
      <w:r w:rsidRPr="00936C2F">
        <w:rPr>
          <w:i/>
          <w:sz w:val="24"/>
        </w:rPr>
        <w:t>performers</w:t>
      </w:r>
      <w:proofErr w:type="spellEnd"/>
      <w:r w:rsidRPr="00936C2F">
        <w:rPr>
          <w:i/>
          <w:sz w:val="24"/>
        </w:rPr>
        <w:t xml:space="preserve"> αναζητούν να συνδεθούν με τα ευρήματα ψυχή τε και σώματι για να συναρμολογήσουν το παζλ της ταυτότητάς τους. Αναζητούν τον άνθρωπο πίσω και μέσα στα αποτυπώματά του. Κινούνται εκτός χρόνου αλλά πάντα στη στιγμή, δρασκελίζουν εποχές, βουτούν σε φάσματα ζωής και όλα εμψυχώνονται, όλα μας μιλούν. Πώς τα αρχαιολογικά ευρήματα πολέμου, λατρείας, κοινωνίας, ταφής, εξουσίας, σχέσεων αντανακλώνται μέσα μας, τι παρορμήσεις και δονήσεις ενεργοποιούν, τι βιώματα ξυπνούν; </w:t>
      </w:r>
    </w:p>
    <w:p w:rsidR="00983E19" w:rsidRPr="00936C2F" w:rsidRDefault="00983E19" w:rsidP="00983E19">
      <w:pPr>
        <w:jc w:val="both"/>
        <w:rPr>
          <w:i/>
          <w:sz w:val="24"/>
        </w:rPr>
      </w:pPr>
      <w:r w:rsidRPr="00936C2F">
        <w:rPr>
          <w:i/>
          <w:iCs/>
          <w:sz w:val="24"/>
        </w:rPr>
        <w:lastRenderedPageBreak/>
        <w:t>«Σώματα που πεθάναν ένα βράδυ κι ακολουθούν αρχαία διαδρομή, είναι γυμνά και γέρνουν στο σκοτάδι κι αφήνουν σπίθες που λάμπουν στο κορμί.»</w:t>
      </w:r>
    </w:p>
    <w:p w:rsidR="00983E19" w:rsidRPr="00983E19" w:rsidRDefault="00983E19" w:rsidP="00983E19">
      <w:pPr>
        <w:jc w:val="both"/>
        <w:rPr>
          <w:i/>
          <w:sz w:val="24"/>
        </w:rPr>
      </w:pPr>
      <w:r w:rsidRPr="00936C2F">
        <w:rPr>
          <w:i/>
          <w:iCs/>
          <w:sz w:val="24"/>
        </w:rPr>
        <w:t xml:space="preserve">Στίχοι: Α. </w:t>
      </w:r>
      <w:proofErr w:type="spellStart"/>
      <w:r w:rsidRPr="00936C2F">
        <w:rPr>
          <w:i/>
          <w:iCs/>
          <w:sz w:val="24"/>
        </w:rPr>
        <w:t>Δαβαράκης</w:t>
      </w:r>
      <w:proofErr w:type="spellEnd"/>
      <w:r w:rsidRPr="00936C2F">
        <w:rPr>
          <w:i/>
          <w:iCs/>
          <w:sz w:val="24"/>
        </w:rPr>
        <w:t xml:space="preserve">, Μουσική: Μ. </w:t>
      </w:r>
      <w:proofErr w:type="spellStart"/>
      <w:r w:rsidRPr="00936C2F">
        <w:rPr>
          <w:i/>
          <w:iCs/>
          <w:sz w:val="24"/>
        </w:rPr>
        <w:t>Χατζηδάκις</w:t>
      </w:r>
      <w:proofErr w:type="spellEnd"/>
      <w:r w:rsidRPr="00936C2F">
        <w:rPr>
          <w:i/>
          <w:iCs/>
          <w:sz w:val="24"/>
        </w:rPr>
        <w:t>.   </w:t>
      </w:r>
    </w:p>
    <w:p w:rsidR="00983E19" w:rsidRPr="00C93058" w:rsidRDefault="00983E19" w:rsidP="00983E19">
      <w:pPr>
        <w:jc w:val="both"/>
        <w:rPr>
          <w:rFonts w:asciiTheme="minorHAnsi" w:hAnsiTheme="minorHAnsi" w:cstheme="minorBidi"/>
          <w:color w:val="FF0000"/>
          <w:sz w:val="24"/>
        </w:rPr>
      </w:pPr>
      <w:r w:rsidRPr="00E579B2">
        <w:rPr>
          <w:rFonts w:asciiTheme="minorHAnsi" w:hAnsiTheme="minorHAnsi" w:cstheme="minorBidi"/>
          <w:sz w:val="24"/>
        </w:rPr>
        <w:t xml:space="preserve">Ακούγονται αποσπάσματα από την </w:t>
      </w:r>
      <w:r w:rsidRPr="00626CC3">
        <w:rPr>
          <w:rFonts w:asciiTheme="minorHAnsi" w:hAnsiTheme="minorHAnsi" w:cstheme="minorBidi"/>
          <w:b/>
          <w:sz w:val="24"/>
        </w:rPr>
        <w:t>«Οδύσσεια»</w:t>
      </w:r>
      <w:r w:rsidRPr="00E579B2">
        <w:rPr>
          <w:rFonts w:asciiTheme="minorHAnsi" w:hAnsiTheme="minorHAnsi" w:cstheme="minorBidi"/>
          <w:sz w:val="24"/>
        </w:rPr>
        <w:t xml:space="preserve"> του Ομήρου και το </w:t>
      </w:r>
      <w:r w:rsidRPr="00626CC3">
        <w:rPr>
          <w:rFonts w:asciiTheme="minorHAnsi" w:hAnsiTheme="minorHAnsi" w:cstheme="minorBidi"/>
          <w:b/>
          <w:sz w:val="24"/>
        </w:rPr>
        <w:t>«Συμπόσιο»</w:t>
      </w:r>
      <w:r>
        <w:rPr>
          <w:rFonts w:asciiTheme="minorHAnsi" w:hAnsiTheme="minorHAnsi" w:cstheme="minorBidi"/>
          <w:sz w:val="24"/>
        </w:rPr>
        <w:t xml:space="preserve"> του Πλάτωνα</w:t>
      </w:r>
      <w:r w:rsidRPr="00E579B2">
        <w:rPr>
          <w:rFonts w:asciiTheme="minorHAnsi" w:hAnsiTheme="minorHAnsi" w:cstheme="minorBidi"/>
          <w:sz w:val="24"/>
        </w:rPr>
        <w:t xml:space="preserve">, αποσπάσματα από τις τραγωδίες του Ευριπίδη </w:t>
      </w:r>
      <w:r w:rsidRPr="00626CC3">
        <w:rPr>
          <w:rFonts w:asciiTheme="minorHAnsi" w:hAnsiTheme="minorHAnsi" w:cstheme="minorBidi"/>
          <w:b/>
          <w:sz w:val="24"/>
        </w:rPr>
        <w:t>«</w:t>
      </w:r>
      <w:proofErr w:type="spellStart"/>
      <w:r w:rsidRPr="00626CC3">
        <w:rPr>
          <w:rFonts w:asciiTheme="minorHAnsi" w:hAnsiTheme="minorHAnsi" w:cstheme="minorBidi"/>
          <w:b/>
          <w:sz w:val="24"/>
        </w:rPr>
        <w:t>Τρωάδες</w:t>
      </w:r>
      <w:proofErr w:type="spellEnd"/>
      <w:r w:rsidRPr="00626CC3">
        <w:rPr>
          <w:rFonts w:asciiTheme="minorHAnsi" w:hAnsiTheme="minorHAnsi" w:cstheme="minorBidi"/>
          <w:b/>
          <w:sz w:val="24"/>
        </w:rPr>
        <w:t>»</w:t>
      </w:r>
      <w:r w:rsidRPr="00E579B2">
        <w:rPr>
          <w:rFonts w:asciiTheme="minorHAnsi" w:hAnsiTheme="minorHAnsi" w:cstheme="minorBidi"/>
          <w:sz w:val="24"/>
        </w:rPr>
        <w:t xml:space="preserve"> και </w:t>
      </w:r>
      <w:r w:rsidRPr="00626CC3">
        <w:rPr>
          <w:rFonts w:asciiTheme="minorHAnsi" w:hAnsiTheme="minorHAnsi" w:cstheme="minorBidi"/>
          <w:b/>
          <w:sz w:val="24"/>
        </w:rPr>
        <w:t>«Βάκχες»</w:t>
      </w:r>
      <w:r w:rsidRPr="00E579B2">
        <w:rPr>
          <w:rFonts w:asciiTheme="minorHAnsi" w:hAnsiTheme="minorHAnsi" w:cstheme="minorBidi"/>
          <w:sz w:val="24"/>
        </w:rPr>
        <w:t xml:space="preserve">, ποιήματα των Αρχίλοχου, Σαπφούς, Τ. Λειβαδίτη, Ν. Εγγονόπουλου, Α. </w:t>
      </w:r>
      <w:proofErr w:type="spellStart"/>
      <w:r w:rsidRPr="00E579B2">
        <w:rPr>
          <w:rFonts w:asciiTheme="minorHAnsi" w:hAnsiTheme="minorHAnsi" w:cstheme="minorBidi"/>
          <w:sz w:val="24"/>
        </w:rPr>
        <w:t>Δημητρούκα</w:t>
      </w:r>
      <w:proofErr w:type="spellEnd"/>
      <w:r w:rsidRPr="00E579B2">
        <w:rPr>
          <w:rFonts w:asciiTheme="minorHAnsi" w:hAnsiTheme="minorHAnsi" w:cstheme="minorBidi"/>
          <w:sz w:val="24"/>
        </w:rPr>
        <w:t xml:space="preserve">, Δ. Δημητριάδη, Γ. </w:t>
      </w:r>
      <w:proofErr w:type="spellStart"/>
      <w:r w:rsidRPr="00E579B2">
        <w:rPr>
          <w:rFonts w:asciiTheme="minorHAnsi" w:hAnsiTheme="minorHAnsi" w:cstheme="minorBidi"/>
          <w:sz w:val="24"/>
        </w:rPr>
        <w:t>Αλισάνογλου</w:t>
      </w:r>
      <w:proofErr w:type="spellEnd"/>
      <w:r w:rsidR="00460688" w:rsidRPr="005C08E2">
        <w:rPr>
          <w:rFonts w:asciiTheme="minorHAnsi" w:hAnsiTheme="minorHAnsi" w:cstheme="minorBidi"/>
          <w:color w:val="000000" w:themeColor="text1"/>
          <w:sz w:val="24"/>
        </w:rPr>
        <w:t xml:space="preserve">, </w:t>
      </w:r>
      <w:r w:rsidR="00460688" w:rsidRPr="005C08E2">
        <w:rPr>
          <w:color w:val="000000" w:themeColor="text1"/>
          <w:sz w:val="24"/>
          <w:szCs w:val="24"/>
          <w:lang w:val="en-US"/>
        </w:rPr>
        <w:t>E</w:t>
      </w:r>
      <w:r w:rsidR="00460688" w:rsidRPr="005C08E2">
        <w:rPr>
          <w:color w:val="000000" w:themeColor="text1"/>
          <w:sz w:val="24"/>
          <w:szCs w:val="24"/>
        </w:rPr>
        <w:t xml:space="preserve">. </w:t>
      </w:r>
      <w:r w:rsidR="00460688" w:rsidRPr="005C08E2">
        <w:rPr>
          <w:color w:val="000000" w:themeColor="text1"/>
          <w:sz w:val="24"/>
          <w:szCs w:val="24"/>
          <w:lang w:val="en-US"/>
        </w:rPr>
        <w:t>M</w:t>
      </w:r>
      <w:proofErr w:type="spellStart"/>
      <w:r w:rsidR="00460688" w:rsidRPr="005C08E2">
        <w:rPr>
          <w:color w:val="000000" w:themeColor="text1"/>
          <w:sz w:val="24"/>
          <w:szCs w:val="24"/>
        </w:rPr>
        <w:t>ερκενίδου</w:t>
      </w:r>
      <w:proofErr w:type="spellEnd"/>
      <w:r w:rsidR="00460688" w:rsidRPr="005C08E2">
        <w:rPr>
          <w:color w:val="000000" w:themeColor="text1"/>
          <w:sz w:val="24"/>
          <w:szCs w:val="24"/>
        </w:rPr>
        <w:t>, κ.ά.</w:t>
      </w:r>
    </w:p>
    <w:p w:rsidR="00983E19" w:rsidRPr="002563D2" w:rsidRDefault="00983E19" w:rsidP="00983E19">
      <w:pPr>
        <w:spacing w:after="0"/>
        <w:jc w:val="both"/>
        <w:rPr>
          <w:b/>
          <w:sz w:val="24"/>
        </w:rPr>
      </w:pPr>
      <w:r w:rsidRPr="00E579B2">
        <w:rPr>
          <w:b/>
          <w:sz w:val="24"/>
        </w:rPr>
        <w:t xml:space="preserve"> «Εύρημα Άνθρωπος</w:t>
      </w:r>
      <w:r w:rsidRPr="002563D2">
        <w:rPr>
          <w:b/>
          <w:sz w:val="24"/>
        </w:rPr>
        <w:t>»</w:t>
      </w:r>
      <w:r w:rsidRPr="002563D2">
        <w:rPr>
          <w:sz w:val="24"/>
        </w:rPr>
        <w:t xml:space="preserve"> στο</w:t>
      </w:r>
      <w:r>
        <w:rPr>
          <w:b/>
          <w:sz w:val="24"/>
        </w:rPr>
        <w:t xml:space="preserve"> </w:t>
      </w:r>
      <w:r w:rsidRPr="00E579B2">
        <w:rPr>
          <w:sz w:val="24"/>
        </w:rPr>
        <w:t>Αρχαιολογικό Μουσείο Θεσσαλονίκης</w:t>
      </w:r>
    </w:p>
    <w:p w:rsidR="00983E19" w:rsidRPr="00626CC3" w:rsidRDefault="00983E19" w:rsidP="00983E19">
      <w:pPr>
        <w:spacing w:after="0"/>
        <w:jc w:val="both"/>
        <w:rPr>
          <w:sz w:val="24"/>
        </w:rPr>
      </w:pPr>
      <w:bookmarkStart w:id="0" w:name="_Hlk498518349"/>
      <w:r w:rsidRPr="00626CC3">
        <w:rPr>
          <w:sz w:val="24"/>
        </w:rPr>
        <w:t>Σάββατο 2, 9, 16, 23, 30 Δεκεμβρίου, στις 12:00</w:t>
      </w:r>
    </w:p>
    <w:p w:rsidR="00983E19" w:rsidRDefault="00983E19" w:rsidP="00983E19">
      <w:pPr>
        <w:spacing w:after="0"/>
        <w:jc w:val="both"/>
        <w:rPr>
          <w:sz w:val="24"/>
        </w:rPr>
      </w:pPr>
      <w:r w:rsidRPr="00626CC3">
        <w:rPr>
          <w:sz w:val="24"/>
        </w:rPr>
        <w:t>Τετάρτη 13 Δεκεμβρίου</w:t>
      </w:r>
      <w:bookmarkEnd w:id="0"/>
      <w:r w:rsidRPr="00626CC3">
        <w:rPr>
          <w:sz w:val="24"/>
        </w:rPr>
        <w:t>, στις 20:15</w:t>
      </w:r>
    </w:p>
    <w:p w:rsidR="00983E19" w:rsidRDefault="00983E19" w:rsidP="00983E19">
      <w:pPr>
        <w:spacing w:after="0"/>
        <w:jc w:val="both"/>
        <w:rPr>
          <w:b/>
          <w:sz w:val="24"/>
        </w:rPr>
      </w:pPr>
      <w:r w:rsidRPr="00626CC3">
        <w:rPr>
          <w:b/>
          <w:sz w:val="24"/>
        </w:rPr>
        <w:t xml:space="preserve">Διάρκεια: 60’ </w:t>
      </w:r>
    </w:p>
    <w:p w:rsidR="00983E19" w:rsidRPr="00983E19" w:rsidRDefault="00983E19" w:rsidP="00983E19">
      <w:pPr>
        <w:spacing w:after="0"/>
        <w:jc w:val="both"/>
        <w:rPr>
          <w:b/>
          <w:sz w:val="24"/>
        </w:rPr>
      </w:pPr>
    </w:p>
    <w:p w:rsidR="00983E19" w:rsidRPr="00626CC3" w:rsidRDefault="00983E19" w:rsidP="00983E19">
      <w:pPr>
        <w:spacing w:after="0"/>
        <w:jc w:val="both"/>
        <w:rPr>
          <w:b/>
          <w:sz w:val="24"/>
          <w:u w:val="single"/>
        </w:rPr>
      </w:pPr>
      <w:r w:rsidRPr="00626CC3">
        <w:rPr>
          <w:b/>
          <w:sz w:val="24"/>
          <w:u w:val="single"/>
        </w:rPr>
        <w:t>ΣΥΝΤΕΛΕΣΤΕΣ</w:t>
      </w:r>
    </w:p>
    <w:p w:rsidR="00983E19" w:rsidRPr="00626CC3" w:rsidRDefault="00983E19" w:rsidP="00983E19">
      <w:pPr>
        <w:spacing w:after="0"/>
        <w:jc w:val="both"/>
        <w:rPr>
          <w:b/>
          <w:sz w:val="24"/>
        </w:rPr>
      </w:pPr>
      <w:r w:rsidRPr="00E579B2">
        <w:rPr>
          <w:sz w:val="24"/>
        </w:rPr>
        <w:t xml:space="preserve">Σύλληψη-Σκηνοθετική επιμέλεια: </w:t>
      </w:r>
      <w:r w:rsidRPr="00626CC3">
        <w:rPr>
          <w:b/>
          <w:sz w:val="24"/>
        </w:rPr>
        <w:t>Πολυξένη Σπυροπούλου</w:t>
      </w:r>
    </w:p>
    <w:p w:rsidR="00983E19" w:rsidRPr="00E579B2" w:rsidRDefault="00983E19" w:rsidP="00983E19">
      <w:pPr>
        <w:spacing w:after="0"/>
        <w:jc w:val="both"/>
        <w:rPr>
          <w:sz w:val="24"/>
        </w:rPr>
      </w:pPr>
      <w:r w:rsidRPr="00E579B2">
        <w:rPr>
          <w:sz w:val="24"/>
        </w:rPr>
        <w:t xml:space="preserve">Ενδυματολογική &amp; Εικαστική επιμέλεια: </w:t>
      </w:r>
      <w:r w:rsidRPr="00626CC3">
        <w:rPr>
          <w:b/>
          <w:sz w:val="24"/>
        </w:rPr>
        <w:t>Μαρία Μυλωνά</w:t>
      </w:r>
    </w:p>
    <w:p w:rsidR="00983E19" w:rsidRPr="00E579B2" w:rsidRDefault="00983E19" w:rsidP="00983E19">
      <w:pPr>
        <w:spacing w:after="0"/>
        <w:jc w:val="both"/>
        <w:rPr>
          <w:sz w:val="24"/>
        </w:rPr>
      </w:pPr>
      <w:r w:rsidRPr="00E579B2">
        <w:rPr>
          <w:sz w:val="24"/>
        </w:rPr>
        <w:t xml:space="preserve">Κίνηση: </w:t>
      </w:r>
      <w:r w:rsidRPr="00626CC3">
        <w:rPr>
          <w:b/>
          <w:sz w:val="24"/>
        </w:rPr>
        <w:t xml:space="preserve">Ευανθία </w:t>
      </w:r>
      <w:proofErr w:type="spellStart"/>
      <w:r w:rsidRPr="00626CC3">
        <w:rPr>
          <w:b/>
          <w:sz w:val="24"/>
        </w:rPr>
        <w:t>Σωφρονίδου</w:t>
      </w:r>
      <w:proofErr w:type="spellEnd"/>
    </w:p>
    <w:p w:rsidR="00983E19" w:rsidRPr="00E579B2" w:rsidRDefault="00983E19" w:rsidP="00983E19">
      <w:pPr>
        <w:spacing w:after="0"/>
        <w:jc w:val="both"/>
        <w:rPr>
          <w:sz w:val="24"/>
        </w:rPr>
      </w:pPr>
      <w:r w:rsidRPr="00E579B2">
        <w:rPr>
          <w:sz w:val="24"/>
        </w:rPr>
        <w:t xml:space="preserve">Μουσική διδασκαλία: </w:t>
      </w:r>
      <w:r w:rsidRPr="00626CC3">
        <w:rPr>
          <w:b/>
          <w:sz w:val="24"/>
        </w:rPr>
        <w:t xml:space="preserve">Εύη </w:t>
      </w:r>
      <w:proofErr w:type="spellStart"/>
      <w:r w:rsidRPr="00626CC3">
        <w:rPr>
          <w:b/>
          <w:sz w:val="24"/>
        </w:rPr>
        <w:t>Σαρμή</w:t>
      </w:r>
      <w:proofErr w:type="spellEnd"/>
    </w:p>
    <w:p w:rsidR="00983E19" w:rsidRDefault="00983E19" w:rsidP="00983E19">
      <w:pPr>
        <w:spacing w:after="0"/>
        <w:jc w:val="both"/>
        <w:rPr>
          <w:b/>
          <w:sz w:val="24"/>
        </w:rPr>
      </w:pPr>
      <w:r w:rsidRPr="002D6D5E">
        <w:rPr>
          <w:sz w:val="24"/>
        </w:rPr>
        <w:t>Συμμετέχουν οι ηθοποιοί του ΚΘΒΕ</w:t>
      </w:r>
      <w:r>
        <w:rPr>
          <w:b/>
          <w:sz w:val="24"/>
        </w:rPr>
        <w:t xml:space="preserve">: </w:t>
      </w:r>
      <w:r w:rsidRPr="002D6D5E">
        <w:rPr>
          <w:b/>
          <w:sz w:val="24"/>
        </w:rPr>
        <w:t xml:space="preserve">Βασίλης </w:t>
      </w:r>
      <w:proofErr w:type="spellStart"/>
      <w:r w:rsidRPr="002D6D5E">
        <w:rPr>
          <w:b/>
          <w:sz w:val="24"/>
        </w:rPr>
        <w:t>Ισσόπουλος</w:t>
      </w:r>
      <w:proofErr w:type="spellEnd"/>
      <w:r w:rsidRPr="002D6D5E">
        <w:rPr>
          <w:b/>
          <w:sz w:val="24"/>
        </w:rPr>
        <w:t xml:space="preserve">, Νίκος </w:t>
      </w:r>
      <w:proofErr w:type="spellStart"/>
      <w:r w:rsidRPr="002D6D5E">
        <w:rPr>
          <w:b/>
          <w:sz w:val="24"/>
        </w:rPr>
        <w:t>Ορτετζάτος</w:t>
      </w:r>
      <w:proofErr w:type="spellEnd"/>
      <w:r w:rsidRPr="002D6D5E">
        <w:rPr>
          <w:b/>
          <w:sz w:val="24"/>
        </w:rPr>
        <w:t>, Πολυξένη Σπυροπούλου, Κική Στρατάκη</w:t>
      </w:r>
    </w:p>
    <w:p w:rsidR="00983E19" w:rsidRPr="00983E19" w:rsidRDefault="00983E19" w:rsidP="00983E19">
      <w:pPr>
        <w:spacing w:after="0"/>
        <w:jc w:val="both"/>
        <w:rPr>
          <w:b/>
          <w:sz w:val="24"/>
        </w:rPr>
      </w:pPr>
    </w:p>
    <w:p w:rsidR="00983E19" w:rsidRPr="00E579B2" w:rsidRDefault="00983E19" w:rsidP="00983E19">
      <w:pPr>
        <w:spacing w:after="0"/>
        <w:jc w:val="both"/>
        <w:rPr>
          <w:b/>
          <w:sz w:val="24"/>
        </w:rPr>
      </w:pPr>
      <w:r w:rsidRPr="00E579B2">
        <w:rPr>
          <w:b/>
          <w:sz w:val="24"/>
        </w:rPr>
        <w:t>ΤΙΜΗ ΕΙΣΙΤΗΡΙΟΥ</w:t>
      </w:r>
    </w:p>
    <w:p w:rsidR="00983E19" w:rsidRDefault="00983E19" w:rsidP="00983E19">
      <w:pPr>
        <w:spacing w:after="0"/>
        <w:jc w:val="both"/>
        <w:rPr>
          <w:sz w:val="24"/>
        </w:rPr>
      </w:pPr>
      <w:r w:rsidRPr="00E579B2">
        <w:rPr>
          <w:sz w:val="24"/>
        </w:rPr>
        <w:t>Γενική είσοδος: 5 €</w:t>
      </w:r>
    </w:p>
    <w:p w:rsidR="00983E19" w:rsidRPr="00496BDD" w:rsidRDefault="00983E19" w:rsidP="00983E19">
      <w:pPr>
        <w:spacing w:after="0"/>
        <w:jc w:val="both"/>
        <w:rPr>
          <w:sz w:val="24"/>
        </w:rPr>
      </w:pPr>
      <w:r>
        <w:rPr>
          <w:sz w:val="24"/>
        </w:rPr>
        <w:t xml:space="preserve">(Η τιμή του εισιτηρίου αφορά τη συμμετοχή στο δρώμενο) </w:t>
      </w:r>
    </w:p>
    <w:p w:rsidR="00957967" w:rsidRDefault="00983E19" w:rsidP="00983E19">
      <w:pPr>
        <w:jc w:val="both"/>
        <w:rPr>
          <w:sz w:val="24"/>
        </w:rPr>
      </w:pPr>
      <w:r w:rsidRPr="00E579B2">
        <w:rPr>
          <w:b/>
          <w:caps/>
          <w:sz w:val="24"/>
        </w:rPr>
        <w:t>Μέγιστος αριθμός θεατών</w:t>
      </w:r>
      <w:r>
        <w:rPr>
          <w:sz w:val="24"/>
        </w:rPr>
        <w:t xml:space="preserve">: </w:t>
      </w:r>
      <w:r w:rsidRPr="00E579B2">
        <w:rPr>
          <w:sz w:val="24"/>
        </w:rPr>
        <w:t xml:space="preserve">40 άτομα </w:t>
      </w:r>
      <w:r>
        <w:rPr>
          <w:sz w:val="24"/>
        </w:rPr>
        <w:t>(θα τηρηθεί σειρά προτεραιότητας)</w:t>
      </w:r>
    </w:p>
    <w:p w:rsidR="00B16398" w:rsidRPr="00983E19" w:rsidRDefault="00B16398" w:rsidP="00983E19">
      <w:pPr>
        <w:jc w:val="both"/>
        <w:rPr>
          <w:sz w:val="24"/>
        </w:rPr>
      </w:pPr>
      <w:bookmarkStart w:id="1" w:name="_GoBack"/>
      <w:bookmarkEnd w:id="1"/>
    </w:p>
    <w:p w:rsidR="00460688" w:rsidRPr="005C08E2" w:rsidRDefault="00460688" w:rsidP="00460688">
      <w:pPr>
        <w:autoSpaceDE w:val="0"/>
        <w:autoSpaceDN w:val="0"/>
        <w:adjustRightInd w:val="0"/>
        <w:spacing w:after="0"/>
        <w:jc w:val="both"/>
        <w:rPr>
          <w:rFonts w:cs="MyriadPro-Semibold"/>
          <w:b/>
          <w:color w:val="000000" w:themeColor="text1"/>
          <w:sz w:val="24"/>
          <w:szCs w:val="24"/>
          <w:lang w:val="pt-PT"/>
        </w:rPr>
      </w:pPr>
      <w:r w:rsidRPr="005C08E2">
        <w:rPr>
          <w:rFonts w:cs="MyriadPro-Semibold"/>
          <w:b/>
          <w:color w:val="000000" w:themeColor="text1"/>
          <w:sz w:val="24"/>
          <w:szCs w:val="24"/>
        </w:rPr>
        <w:t>ΠΡΟΠΩΛΗΣΗ</w:t>
      </w:r>
      <w:r w:rsidRPr="005C08E2">
        <w:rPr>
          <w:rFonts w:cs="MyriadPro-Semibold"/>
          <w:b/>
          <w:color w:val="000000" w:themeColor="text1"/>
          <w:sz w:val="24"/>
          <w:szCs w:val="24"/>
          <w:lang w:val="pt-PT"/>
        </w:rPr>
        <w:t xml:space="preserve"> </w:t>
      </w:r>
      <w:r w:rsidRPr="005C08E2">
        <w:rPr>
          <w:rFonts w:cs="MyriadPro-Semibold"/>
          <w:b/>
          <w:color w:val="000000" w:themeColor="text1"/>
          <w:sz w:val="24"/>
          <w:szCs w:val="24"/>
        </w:rPr>
        <w:t>ΕΙΣΙΤΗΡΙΩΝ</w:t>
      </w:r>
      <w:r w:rsidRPr="005C08E2">
        <w:rPr>
          <w:rFonts w:cs="MyriadPro-Semibold"/>
          <w:b/>
          <w:color w:val="000000" w:themeColor="text1"/>
          <w:sz w:val="24"/>
          <w:szCs w:val="24"/>
          <w:lang w:val="pt-PT"/>
        </w:rPr>
        <w:t xml:space="preserve"> </w:t>
      </w:r>
    </w:p>
    <w:p w:rsidR="00460688" w:rsidRPr="005C08E2" w:rsidRDefault="00460688" w:rsidP="00460688">
      <w:pPr>
        <w:autoSpaceDE w:val="0"/>
        <w:autoSpaceDN w:val="0"/>
        <w:adjustRightInd w:val="0"/>
        <w:spacing w:after="0"/>
        <w:jc w:val="both"/>
        <w:rPr>
          <w:rFonts w:ascii="Trebuchet MS" w:eastAsia="Times New Roman" w:hAnsi="Trebuchet MS"/>
          <w:color w:val="000000" w:themeColor="text1"/>
          <w:sz w:val="21"/>
          <w:szCs w:val="21"/>
        </w:rPr>
      </w:pPr>
      <w:r w:rsidRPr="005C08E2">
        <w:rPr>
          <w:rFonts w:cs="Arial"/>
          <w:color w:val="000000" w:themeColor="text1"/>
          <w:sz w:val="24"/>
          <w:szCs w:val="24"/>
        </w:rPr>
        <w:t>Ταμεία</w:t>
      </w:r>
      <w:r w:rsidRPr="005C08E2">
        <w:rPr>
          <w:rFonts w:cs="Arial"/>
          <w:color w:val="000000" w:themeColor="text1"/>
          <w:sz w:val="24"/>
          <w:szCs w:val="24"/>
          <w:lang w:val="pt-PT"/>
        </w:rPr>
        <w:t xml:space="preserve"> </w:t>
      </w:r>
      <w:r w:rsidRPr="005C08E2">
        <w:rPr>
          <w:rFonts w:cs="Arial"/>
          <w:color w:val="000000" w:themeColor="text1"/>
          <w:sz w:val="24"/>
          <w:szCs w:val="24"/>
        </w:rPr>
        <w:t xml:space="preserve">ΚΘΒΕ, </w:t>
      </w:r>
      <w:hyperlink r:id="rId8" w:tooltip="blocked::http://www.ntng.gr/" w:history="1">
        <w:r w:rsidRPr="005C08E2">
          <w:rPr>
            <w:rStyle w:val="-"/>
            <w:rFonts w:cs="Arial"/>
            <w:color w:val="000000" w:themeColor="text1"/>
            <w:sz w:val="24"/>
            <w:szCs w:val="24"/>
            <w:lang w:val="pt-PT"/>
          </w:rPr>
          <w:t>www.ntng.gr</w:t>
        </w:r>
      </w:hyperlink>
      <w:r w:rsidRPr="005C08E2">
        <w:rPr>
          <w:rFonts w:cs="Arial"/>
          <w:color w:val="000000" w:themeColor="text1"/>
          <w:sz w:val="24"/>
          <w:szCs w:val="24"/>
          <w:lang w:val="pt-PT"/>
        </w:rPr>
        <w:t xml:space="preserve">, </w:t>
      </w:r>
      <w:r w:rsidRPr="005C08E2">
        <w:rPr>
          <w:rFonts w:ascii="Trebuchet MS" w:eastAsia="Times New Roman" w:hAnsi="Trebuchet MS"/>
          <w:color w:val="000000" w:themeColor="text1"/>
          <w:sz w:val="21"/>
          <w:szCs w:val="21"/>
          <w:lang w:val="en-US"/>
        </w:rPr>
        <w:t>Ticketmaster</w:t>
      </w:r>
      <w:r w:rsidRPr="005C08E2">
        <w:rPr>
          <w:rFonts w:ascii="Trebuchet MS" w:eastAsia="Times New Roman" w:hAnsi="Trebuchet MS"/>
          <w:color w:val="000000" w:themeColor="text1"/>
          <w:sz w:val="21"/>
          <w:szCs w:val="21"/>
        </w:rPr>
        <w:t>, Καταστήματα ΓΕΡΜΑΝΟΣ</w:t>
      </w:r>
    </w:p>
    <w:p w:rsidR="00460688" w:rsidRPr="00C93058" w:rsidRDefault="00460688" w:rsidP="00460688">
      <w:pPr>
        <w:spacing w:before="100" w:beforeAutospacing="1" w:after="100" w:afterAutospacing="1" w:line="240" w:lineRule="auto"/>
        <w:ind w:left="360"/>
        <w:jc w:val="both"/>
        <w:rPr>
          <w:rFonts w:ascii="Trebuchet MS" w:eastAsia="Times New Roman" w:hAnsi="Trebuchet MS"/>
          <w:color w:val="FF0000"/>
          <w:sz w:val="21"/>
          <w:szCs w:val="21"/>
        </w:rPr>
      </w:pPr>
    </w:p>
    <w:p w:rsidR="00460688" w:rsidRPr="00460688" w:rsidRDefault="00460688" w:rsidP="00460688">
      <w:pPr>
        <w:spacing w:after="0" w:line="256" w:lineRule="auto"/>
        <w:rPr>
          <w:rFonts w:cs="Calibri"/>
          <w:b/>
          <w:bCs/>
          <w:sz w:val="24"/>
          <w:szCs w:val="24"/>
        </w:rPr>
      </w:pPr>
    </w:p>
    <w:p w:rsidR="00460688" w:rsidRPr="005C08E2" w:rsidRDefault="00460688" w:rsidP="00460688">
      <w:pPr>
        <w:spacing w:after="0" w:line="256" w:lineRule="auto"/>
        <w:rPr>
          <w:rFonts w:cs="Calibri"/>
          <w:b/>
          <w:bCs/>
          <w:color w:val="000000" w:themeColor="text1"/>
          <w:sz w:val="24"/>
          <w:szCs w:val="24"/>
        </w:rPr>
      </w:pPr>
      <w:r w:rsidRPr="005C08E2">
        <w:rPr>
          <w:rFonts w:cs="Calibri"/>
          <w:b/>
          <w:bCs/>
          <w:color w:val="000000" w:themeColor="text1"/>
          <w:sz w:val="24"/>
          <w:szCs w:val="24"/>
        </w:rPr>
        <w:t xml:space="preserve">ΏΡΕΣ ΛΕΙΤΟΥΡΓΙΑΣ ΤΑΜΕΙΩΝ ΚΘΒΕ: </w:t>
      </w:r>
    </w:p>
    <w:p w:rsidR="00460688" w:rsidRPr="005C08E2" w:rsidRDefault="00460688" w:rsidP="00460688">
      <w:pPr>
        <w:shd w:val="clear" w:color="auto" w:fill="FFFFFF"/>
        <w:spacing w:after="0" w:line="240" w:lineRule="auto"/>
        <w:rPr>
          <w:rFonts w:eastAsia="Times New Roman" w:cs="Calibri"/>
          <w:b/>
          <w:bCs/>
          <w:color w:val="000000" w:themeColor="text1"/>
          <w:sz w:val="24"/>
          <w:szCs w:val="24"/>
          <w:lang w:eastAsia="el-GR"/>
        </w:rPr>
      </w:pPr>
      <w:r w:rsidRPr="005C08E2">
        <w:rPr>
          <w:rFonts w:eastAsia="Times New Roman" w:cs="Calibri"/>
          <w:b/>
          <w:bCs/>
          <w:color w:val="000000" w:themeColor="text1"/>
          <w:sz w:val="24"/>
          <w:szCs w:val="24"/>
          <w:lang w:eastAsia="el-GR"/>
        </w:rPr>
        <w:t xml:space="preserve">Βασιλικό Θέατρο (Πλατεία Λευκού Πύργου): </w:t>
      </w:r>
    </w:p>
    <w:p w:rsidR="00460688" w:rsidRPr="005C08E2" w:rsidRDefault="00460688" w:rsidP="00460688">
      <w:pPr>
        <w:shd w:val="clear" w:color="auto" w:fill="FFFFFF"/>
        <w:spacing w:after="0" w:line="240" w:lineRule="auto"/>
        <w:rPr>
          <w:rFonts w:eastAsia="Times New Roman" w:cs="Calibri"/>
          <w:bCs/>
          <w:color w:val="000000" w:themeColor="text1"/>
          <w:sz w:val="24"/>
          <w:szCs w:val="24"/>
          <w:lang w:eastAsia="el-GR"/>
        </w:rPr>
      </w:pPr>
      <w:r w:rsidRPr="005C08E2">
        <w:rPr>
          <w:rFonts w:eastAsia="Times New Roman" w:cs="Calibri"/>
          <w:bCs/>
          <w:color w:val="000000" w:themeColor="text1"/>
          <w:sz w:val="24"/>
          <w:szCs w:val="24"/>
          <w:lang w:eastAsia="el-GR"/>
        </w:rPr>
        <w:t>Δευτέρα: 8.30- 15.30</w:t>
      </w:r>
    </w:p>
    <w:p w:rsidR="00460688" w:rsidRPr="005C08E2" w:rsidRDefault="00460688" w:rsidP="00460688">
      <w:pPr>
        <w:shd w:val="clear" w:color="auto" w:fill="FFFFFF"/>
        <w:spacing w:after="0" w:line="240" w:lineRule="auto"/>
        <w:rPr>
          <w:rFonts w:eastAsia="Times New Roman" w:cs="Calibri"/>
          <w:bCs/>
          <w:color w:val="000000" w:themeColor="text1"/>
          <w:sz w:val="24"/>
          <w:szCs w:val="24"/>
          <w:lang w:eastAsia="el-GR"/>
        </w:rPr>
      </w:pPr>
      <w:r w:rsidRPr="005C08E2">
        <w:rPr>
          <w:rFonts w:eastAsia="Times New Roman" w:cs="Calibri"/>
          <w:bCs/>
          <w:color w:val="000000" w:themeColor="text1"/>
          <w:sz w:val="24"/>
          <w:szCs w:val="24"/>
          <w:lang w:eastAsia="el-GR"/>
        </w:rPr>
        <w:t>Τρίτη έως Κυριακή: 8:30 - 21:30</w:t>
      </w:r>
    </w:p>
    <w:p w:rsidR="00460688" w:rsidRPr="005C08E2" w:rsidRDefault="00460688" w:rsidP="00460688">
      <w:pPr>
        <w:shd w:val="clear" w:color="auto" w:fill="FFFFFF"/>
        <w:spacing w:after="0" w:line="240" w:lineRule="auto"/>
        <w:rPr>
          <w:rFonts w:eastAsia="Times New Roman" w:cs="Calibri"/>
          <w:bCs/>
          <w:color w:val="000000" w:themeColor="text1"/>
          <w:sz w:val="24"/>
          <w:szCs w:val="24"/>
          <w:lang w:eastAsia="el-GR"/>
        </w:rPr>
      </w:pPr>
    </w:p>
    <w:p w:rsidR="00460688" w:rsidRPr="005C08E2" w:rsidRDefault="00460688" w:rsidP="00460688">
      <w:pPr>
        <w:shd w:val="clear" w:color="auto" w:fill="FFFFFF"/>
        <w:spacing w:after="0" w:line="240" w:lineRule="auto"/>
        <w:rPr>
          <w:rFonts w:eastAsia="Times New Roman" w:cs="Calibri"/>
          <w:b/>
          <w:bCs/>
          <w:color w:val="000000" w:themeColor="text1"/>
          <w:sz w:val="24"/>
          <w:szCs w:val="24"/>
          <w:lang w:eastAsia="el-GR"/>
        </w:rPr>
      </w:pPr>
      <w:bookmarkStart w:id="2" w:name="_Hlk495415161"/>
      <w:r w:rsidRPr="005C08E2">
        <w:rPr>
          <w:rFonts w:eastAsia="Times New Roman" w:cs="Calibri"/>
          <w:b/>
          <w:bCs/>
          <w:color w:val="000000" w:themeColor="text1"/>
          <w:sz w:val="24"/>
          <w:szCs w:val="24"/>
          <w:lang w:eastAsia="el-GR"/>
        </w:rPr>
        <w:t>Εταιρεία Μακεδονικών Σπουδών</w:t>
      </w:r>
      <w:r w:rsidR="006F4A59" w:rsidRPr="005C08E2">
        <w:rPr>
          <w:rFonts w:eastAsia="Times New Roman" w:cs="Calibri"/>
          <w:b/>
          <w:bCs/>
          <w:color w:val="000000" w:themeColor="text1"/>
          <w:sz w:val="24"/>
          <w:szCs w:val="24"/>
          <w:lang w:eastAsia="el-GR"/>
        </w:rPr>
        <w:t xml:space="preserve"> (Εθνικής Αμύνης 2)</w:t>
      </w:r>
      <w:r w:rsidRPr="005C08E2">
        <w:rPr>
          <w:rFonts w:eastAsia="Times New Roman" w:cs="Calibri"/>
          <w:b/>
          <w:bCs/>
          <w:color w:val="000000" w:themeColor="text1"/>
          <w:sz w:val="24"/>
          <w:szCs w:val="24"/>
          <w:lang w:eastAsia="el-GR"/>
        </w:rPr>
        <w:t>:</w:t>
      </w:r>
    </w:p>
    <w:p w:rsidR="00460688" w:rsidRPr="005C08E2" w:rsidRDefault="00460688" w:rsidP="00460688">
      <w:pPr>
        <w:shd w:val="clear" w:color="auto" w:fill="FFFFFF"/>
        <w:spacing w:after="0" w:line="240" w:lineRule="auto"/>
        <w:rPr>
          <w:rFonts w:eastAsia="Times New Roman" w:cs="Calibri"/>
          <w:bCs/>
          <w:color w:val="000000" w:themeColor="text1"/>
          <w:sz w:val="24"/>
          <w:szCs w:val="24"/>
          <w:lang w:eastAsia="el-GR"/>
        </w:rPr>
      </w:pPr>
      <w:r w:rsidRPr="005C08E2">
        <w:rPr>
          <w:rFonts w:eastAsia="Times New Roman" w:cs="Calibri"/>
          <w:bCs/>
          <w:color w:val="000000" w:themeColor="text1"/>
          <w:sz w:val="24"/>
          <w:szCs w:val="24"/>
          <w:lang w:eastAsia="el-GR"/>
        </w:rPr>
        <w:t>Τετάρτη έως Κυριακή</w:t>
      </w:r>
      <w:r w:rsidR="006F4A59" w:rsidRPr="005C08E2">
        <w:rPr>
          <w:rFonts w:eastAsia="Times New Roman" w:cs="Calibri"/>
          <w:bCs/>
          <w:color w:val="000000" w:themeColor="text1"/>
          <w:sz w:val="24"/>
          <w:szCs w:val="24"/>
          <w:lang w:eastAsia="el-GR"/>
        </w:rPr>
        <w:t>:</w:t>
      </w:r>
      <w:r w:rsidRPr="005C08E2">
        <w:rPr>
          <w:rFonts w:eastAsia="Times New Roman" w:cs="Calibri"/>
          <w:bCs/>
          <w:color w:val="000000" w:themeColor="text1"/>
          <w:sz w:val="24"/>
          <w:szCs w:val="24"/>
          <w:lang w:eastAsia="el-GR"/>
        </w:rPr>
        <w:t xml:space="preserve"> 16:30 - 21:30</w:t>
      </w:r>
    </w:p>
    <w:p w:rsidR="00460688" w:rsidRPr="005C08E2" w:rsidRDefault="00460688" w:rsidP="00460688">
      <w:pPr>
        <w:shd w:val="clear" w:color="auto" w:fill="FFFFFF"/>
        <w:spacing w:after="0" w:line="240" w:lineRule="auto"/>
        <w:rPr>
          <w:rFonts w:eastAsia="Times New Roman" w:cs="Calibri"/>
          <w:bCs/>
          <w:color w:val="000000" w:themeColor="text1"/>
          <w:sz w:val="24"/>
          <w:szCs w:val="24"/>
          <w:lang w:eastAsia="el-GR"/>
        </w:rPr>
      </w:pPr>
    </w:p>
    <w:p w:rsidR="00460688" w:rsidRPr="005C08E2" w:rsidRDefault="00460688" w:rsidP="00460688">
      <w:pPr>
        <w:shd w:val="clear" w:color="auto" w:fill="FFFFFF"/>
        <w:spacing w:after="0" w:line="240" w:lineRule="auto"/>
        <w:rPr>
          <w:rFonts w:eastAsia="Times New Roman" w:cs="Calibri"/>
          <w:b/>
          <w:bCs/>
          <w:color w:val="000000" w:themeColor="text1"/>
          <w:sz w:val="24"/>
          <w:szCs w:val="24"/>
          <w:lang w:eastAsia="el-GR"/>
        </w:rPr>
      </w:pPr>
      <w:r w:rsidRPr="005C08E2">
        <w:rPr>
          <w:rFonts w:eastAsia="Times New Roman" w:cs="Calibri"/>
          <w:b/>
          <w:bCs/>
          <w:color w:val="000000" w:themeColor="text1"/>
          <w:sz w:val="24"/>
          <w:szCs w:val="24"/>
          <w:lang w:eastAsia="el-GR"/>
        </w:rPr>
        <w:t xml:space="preserve">Μονή </w:t>
      </w:r>
      <w:proofErr w:type="spellStart"/>
      <w:r w:rsidRPr="005C08E2">
        <w:rPr>
          <w:rFonts w:eastAsia="Times New Roman" w:cs="Calibri"/>
          <w:b/>
          <w:bCs/>
          <w:color w:val="000000" w:themeColor="text1"/>
          <w:sz w:val="24"/>
          <w:szCs w:val="24"/>
          <w:lang w:eastAsia="el-GR"/>
        </w:rPr>
        <w:t>Λαζαριστών</w:t>
      </w:r>
      <w:proofErr w:type="spellEnd"/>
      <w:r w:rsidR="006F4A59" w:rsidRPr="005C08E2">
        <w:rPr>
          <w:rFonts w:eastAsia="Times New Roman" w:cs="Calibri"/>
          <w:b/>
          <w:bCs/>
          <w:color w:val="000000" w:themeColor="text1"/>
          <w:sz w:val="24"/>
          <w:szCs w:val="24"/>
          <w:lang w:eastAsia="el-GR"/>
        </w:rPr>
        <w:t xml:space="preserve"> (Κολοκοτρώνη 25-27, Σταυρούπολη)</w:t>
      </w:r>
      <w:r w:rsidRPr="005C08E2">
        <w:rPr>
          <w:rFonts w:eastAsia="Times New Roman" w:cs="Calibri"/>
          <w:b/>
          <w:bCs/>
          <w:color w:val="000000" w:themeColor="text1"/>
          <w:sz w:val="24"/>
          <w:szCs w:val="24"/>
          <w:lang w:eastAsia="el-GR"/>
        </w:rPr>
        <w:t>:</w:t>
      </w:r>
    </w:p>
    <w:p w:rsidR="00460688" w:rsidRPr="005C08E2" w:rsidRDefault="00460688" w:rsidP="00460688">
      <w:pPr>
        <w:shd w:val="clear" w:color="auto" w:fill="FFFFFF"/>
        <w:spacing w:after="0" w:line="240" w:lineRule="auto"/>
        <w:rPr>
          <w:rFonts w:eastAsia="Times New Roman" w:cs="Calibri"/>
          <w:bCs/>
          <w:color w:val="000000" w:themeColor="text1"/>
          <w:sz w:val="24"/>
          <w:szCs w:val="24"/>
          <w:lang w:eastAsia="el-GR"/>
        </w:rPr>
      </w:pPr>
      <w:r w:rsidRPr="005C08E2">
        <w:rPr>
          <w:rFonts w:eastAsia="Times New Roman" w:cs="Calibri"/>
          <w:bCs/>
          <w:color w:val="000000" w:themeColor="text1"/>
          <w:sz w:val="24"/>
          <w:szCs w:val="24"/>
          <w:lang w:eastAsia="el-GR"/>
        </w:rPr>
        <w:t>Τετάρτη έως Κυριακή: 16:30 - 21:30</w:t>
      </w:r>
    </w:p>
    <w:p w:rsidR="00460688" w:rsidRPr="005C08E2" w:rsidRDefault="00460688" w:rsidP="00460688">
      <w:pPr>
        <w:shd w:val="clear" w:color="auto" w:fill="FFFFFF"/>
        <w:spacing w:after="0" w:line="240" w:lineRule="auto"/>
        <w:rPr>
          <w:rFonts w:eastAsia="Times New Roman" w:cs="Calibri"/>
          <w:bCs/>
          <w:color w:val="000000" w:themeColor="text1"/>
          <w:sz w:val="24"/>
          <w:szCs w:val="24"/>
          <w:lang w:eastAsia="el-GR"/>
        </w:rPr>
      </w:pPr>
    </w:p>
    <w:bookmarkEnd w:id="2"/>
    <w:p w:rsidR="00460688" w:rsidRPr="005C08E2" w:rsidRDefault="00460688" w:rsidP="00460688">
      <w:pPr>
        <w:shd w:val="clear" w:color="auto" w:fill="FFFFFF"/>
        <w:spacing w:after="0" w:line="240" w:lineRule="auto"/>
        <w:rPr>
          <w:rFonts w:eastAsia="Times New Roman" w:cs="Calibri"/>
          <w:b/>
          <w:bCs/>
          <w:color w:val="000000" w:themeColor="text1"/>
          <w:sz w:val="24"/>
          <w:szCs w:val="24"/>
          <w:lang w:eastAsia="el-GR"/>
        </w:rPr>
      </w:pPr>
      <w:r w:rsidRPr="005C08E2">
        <w:rPr>
          <w:rFonts w:eastAsia="Times New Roman" w:cs="Calibri"/>
          <w:b/>
          <w:bCs/>
          <w:color w:val="000000" w:themeColor="text1"/>
          <w:sz w:val="24"/>
          <w:szCs w:val="24"/>
          <w:lang w:eastAsia="el-GR"/>
        </w:rPr>
        <w:t>Εκδοτήριο ΚΘΒΕ Πλατείας Αριστοτέλους:</w:t>
      </w:r>
    </w:p>
    <w:p w:rsidR="00460688" w:rsidRPr="005C08E2" w:rsidRDefault="00460688" w:rsidP="00460688">
      <w:pPr>
        <w:shd w:val="clear" w:color="auto" w:fill="FFFFFF"/>
        <w:spacing w:after="0" w:line="240" w:lineRule="auto"/>
        <w:rPr>
          <w:rFonts w:eastAsia="Times New Roman" w:cs="Calibri"/>
          <w:bCs/>
          <w:color w:val="000000" w:themeColor="text1"/>
          <w:sz w:val="24"/>
          <w:szCs w:val="24"/>
          <w:lang w:eastAsia="el-GR"/>
        </w:rPr>
      </w:pPr>
      <w:r w:rsidRPr="005C08E2">
        <w:rPr>
          <w:rFonts w:eastAsia="Times New Roman" w:cs="Calibri"/>
          <w:bCs/>
          <w:color w:val="000000" w:themeColor="text1"/>
          <w:sz w:val="24"/>
          <w:szCs w:val="24"/>
          <w:lang w:eastAsia="el-GR"/>
        </w:rPr>
        <w:t xml:space="preserve">Δευτέρα, Τετάρτη &amp; Σάββατο: 10:00 - 15:30 </w:t>
      </w:r>
    </w:p>
    <w:p w:rsidR="00460688" w:rsidRPr="005C08E2" w:rsidRDefault="00460688" w:rsidP="00460688">
      <w:pPr>
        <w:shd w:val="clear" w:color="auto" w:fill="FFFFFF"/>
        <w:spacing w:after="0" w:line="240" w:lineRule="auto"/>
        <w:rPr>
          <w:rFonts w:eastAsia="Times New Roman" w:cs="Calibri"/>
          <w:bCs/>
          <w:color w:val="000000" w:themeColor="text1"/>
          <w:sz w:val="24"/>
          <w:szCs w:val="24"/>
          <w:lang w:eastAsia="el-GR"/>
        </w:rPr>
      </w:pPr>
      <w:r w:rsidRPr="005C08E2">
        <w:rPr>
          <w:rFonts w:eastAsia="Times New Roman" w:cs="Calibri"/>
          <w:bCs/>
          <w:color w:val="000000" w:themeColor="text1"/>
          <w:sz w:val="24"/>
          <w:szCs w:val="24"/>
          <w:lang w:eastAsia="el-GR"/>
        </w:rPr>
        <w:t>Τρίτη, Πέμπτη, Παρασκευή: 10:00 - 14:00 &amp; 17:30 - 20:00</w:t>
      </w:r>
    </w:p>
    <w:p w:rsidR="00460688" w:rsidRPr="005C08E2" w:rsidRDefault="00460688" w:rsidP="00460688">
      <w:pPr>
        <w:shd w:val="clear" w:color="auto" w:fill="FFFFFF"/>
        <w:spacing w:after="0" w:line="240" w:lineRule="auto"/>
        <w:rPr>
          <w:rFonts w:eastAsia="Times New Roman" w:cstheme="minorHAnsi"/>
          <w:bCs/>
          <w:color w:val="000000" w:themeColor="text1"/>
          <w:sz w:val="24"/>
          <w:szCs w:val="24"/>
          <w:lang w:eastAsia="el-GR"/>
        </w:rPr>
      </w:pPr>
    </w:p>
    <w:p w:rsidR="00460688" w:rsidRPr="005C08E2" w:rsidRDefault="00460688" w:rsidP="00460688">
      <w:pPr>
        <w:spacing w:after="0" w:line="240" w:lineRule="auto"/>
        <w:jc w:val="both"/>
        <w:rPr>
          <w:rFonts w:eastAsia="Times New Roman" w:cstheme="minorHAnsi"/>
          <w:b/>
          <w:bCs/>
          <w:color w:val="000000" w:themeColor="text1"/>
          <w:sz w:val="24"/>
          <w:szCs w:val="24"/>
          <w:lang w:eastAsia="el-GR"/>
        </w:rPr>
      </w:pPr>
      <w:r w:rsidRPr="005C08E2">
        <w:rPr>
          <w:rFonts w:eastAsia="Times New Roman" w:cstheme="minorHAnsi"/>
          <w:b/>
          <w:bCs/>
          <w:color w:val="000000" w:themeColor="text1"/>
          <w:sz w:val="24"/>
          <w:szCs w:val="24"/>
          <w:lang w:eastAsia="el-GR"/>
        </w:rPr>
        <w:t xml:space="preserve">Πληροφορίες: Κρατικό Θέατρο Βορείου Ελλάδος | </w:t>
      </w:r>
      <w:r w:rsidRPr="005C08E2">
        <w:rPr>
          <w:rFonts w:eastAsia="Times New Roman" w:cstheme="minorHAnsi"/>
          <w:b/>
          <w:color w:val="000000" w:themeColor="text1"/>
          <w:sz w:val="24"/>
          <w:szCs w:val="24"/>
          <w:lang w:val="en-US" w:eastAsia="el-GR"/>
        </w:rPr>
        <w:t>www</w:t>
      </w:r>
      <w:r w:rsidRPr="005C08E2">
        <w:rPr>
          <w:rFonts w:eastAsia="Times New Roman" w:cstheme="minorHAnsi"/>
          <w:b/>
          <w:color w:val="000000" w:themeColor="text1"/>
          <w:sz w:val="24"/>
          <w:szCs w:val="24"/>
          <w:lang w:eastAsia="el-GR"/>
        </w:rPr>
        <w:t>.</w:t>
      </w:r>
      <w:proofErr w:type="spellStart"/>
      <w:r w:rsidRPr="005C08E2">
        <w:rPr>
          <w:rFonts w:eastAsia="Times New Roman" w:cstheme="minorHAnsi"/>
          <w:b/>
          <w:color w:val="000000" w:themeColor="text1"/>
          <w:sz w:val="24"/>
          <w:szCs w:val="24"/>
          <w:lang w:val="en-US" w:eastAsia="el-GR"/>
        </w:rPr>
        <w:t>ntng</w:t>
      </w:r>
      <w:proofErr w:type="spellEnd"/>
      <w:r w:rsidRPr="005C08E2">
        <w:rPr>
          <w:rFonts w:eastAsia="Times New Roman" w:cstheme="minorHAnsi"/>
          <w:b/>
          <w:color w:val="000000" w:themeColor="text1"/>
          <w:sz w:val="24"/>
          <w:szCs w:val="24"/>
          <w:lang w:eastAsia="el-GR"/>
        </w:rPr>
        <w:t>.</w:t>
      </w:r>
      <w:r w:rsidRPr="005C08E2">
        <w:rPr>
          <w:rFonts w:eastAsia="Times New Roman" w:cstheme="minorHAnsi"/>
          <w:b/>
          <w:color w:val="000000" w:themeColor="text1"/>
          <w:sz w:val="24"/>
          <w:szCs w:val="24"/>
          <w:lang w:val="en-US" w:eastAsia="el-GR"/>
        </w:rPr>
        <w:t>gr</w:t>
      </w:r>
      <w:r w:rsidRPr="005C08E2">
        <w:rPr>
          <w:rFonts w:eastAsia="Times New Roman" w:cstheme="minorHAnsi"/>
          <w:b/>
          <w:bCs/>
          <w:color w:val="000000" w:themeColor="text1"/>
          <w:sz w:val="24"/>
          <w:szCs w:val="24"/>
          <w:lang w:eastAsia="el-GR"/>
        </w:rPr>
        <w:t xml:space="preserve"> |Τ. 2</w:t>
      </w:r>
      <w:r w:rsidR="006F4A59" w:rsidRPr="005C08E2">
        <w:rPr>
          <w:rFonts w:eastAsia="Times New Roman" w:cstheme="minorHAnsi"/>
          <w:b/>
          <w:bCs/>
          <w:color w:val="000000" w:themeColor="text1"/>
          <w:sz w:val="24"/>
          <w:szCs w:val="24"/>
          <w:lang w:eastAsia="el-GR"/>
        </w:rPr>
        <w:t>3</w:t>
      </w:r>
      <w:r w:rsidRPr="005C08E2">
        <w:rPr>
          <w:rFonts w:eastAsia="Times New Roman" w:cstheme="minorHAnsi"/>
          <w:b/>
          <w:bCs/>
          <w:color w:val="000000" w:themeColor="text1"/>
          <w:sz w:val="24"/>
          <w:szCs w:val="24"/>
          <w:lang w:eastAsia="el-GR"/>
        </w:rPr>
        <w:t>15 200 200</w:t>
      </w:r>
    </w:p>
    <w:p w:rsidR="00460688" w:rsidRPr="005C08E2" w:rsidRDefault="00460688" w:rsidP="00460688">
      <w:pPr>
        <w:spacing w:after="0" w:line="240" w:lineRule="auto"/>
        <w:jc w:val="both"/>
        <w:rPr>
          <w:rFonts w:eastAsia="Times New Roman" w:cs="Calibri"/>
          <w:color w:val="000000" w:themeColor="text1"/>
          <w:sz w:val="24"/>
          <w:szCs w:val="24"/>
          <w:lang w:eastAsia="el-GR"/>
        </w:rPr>
      </w:pPr>
    </w:p>
    <w:p w:rsidR="00460688" w:rsidRPr="005C08E2" w:rsidRDefault="00460688" w:rsidP="00983E19">
      <w:pPr>
        <w:rPr>
          <w:rFonts w:ascii="Times New Roman" w:eastAsiaTheme="minorEastAsia" w:hAnsi="Times New Roman"/>
          <w:b/>
          <w:bCs/>
          <w:color w:val="000000" w:themeColor="text1"/>
        </w:rPr>
      </w:pPr>
    </w:p>
    <w:sectPr w:rsidR="00460688" w:rsidRPr="005C08E2" w:rsidSect="00983E19">
      <w:headerReference w:type="even" r:id="rId9"/>
      <w:headerReference w:type="default" r:id="rId10"/>
      <w:footerReference w:type="even" r:id="rId11"/>
      <w:footerReference w:type="default" r:id="rId12"/>
      <w:headerReference w:type="first" r:id="rId13"/>
      <w:footerReference w:type="first" r:id="rId14"/>
      <w:pgSz w:w="11906" w:h="16838"/>
      <w:pgMar w:top="426" w:right="1133" w:bottom="426" w:left="1276"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CFD" w:rsidRDefault="00D13CFD" w:rsidP="00861872">
      <w:pPr>
        <w:spacing w:after="0" w:line="240" w:lineRule="auto"/>
      </w:pPr>
      <w:r>
        <w:separator/>
      </w:r>
    </w:p>
  </w:endnote>
  <w:endnote w:type="continuationSeparator" w:id="0">
    <w:p w:rsidR="00D13CFD" w:rsidRDefault="00D13CFD" w:rsidP="0086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yriadPro-Semibold">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38" w:rsidRDefault="00C411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8CD" w:rsidRDefault="00F56FD6" w:rsidP="00F56FD6">
    <w:pPr>
      <w:tabs>
        <w:tab w:val="center" w:pos="4606"/>
        <w:tab w:val="right" w:pos="9497"/>
      </w:tabs>
      <w:ind w:left="-284"/>
      <w:rPr>
        <w:rFonts w:ascii="Times New Roman" w:eastAsiaTheme="minorEastAsia" w:hAnsi="Times New Roman"/>
        <w:b/>
        <w:bCs/>
      </w:rPr>
    </w:pPr>
    <w:r>
      <w:rPr>
        <w:rFonts w:ascii="Times New Roman" w:eastAsiaTheme="minorEastAsia" w:hAnsi="Times New Roman"/>
        <w:b/>
        <w:bCs/>
      </w:rPr>
      <w:tab/>
    </w:r>
    <w:r w:rsidR="00D078CD" w:rsidRPr="007D41EC">
      <w:rPr>
        <w:b/>
        <w:noProof/>
        <w:lang w:val="en-US"/>
      </w:rPr>
      <w:drawing>
        <wp:inline distT="0" distB="0" distL="0" distR="0" wp14:anchorId="629067CB" wp14:editId="58EABC76">
          <wp:extent cx="2647950" cy="847725"/>
          <wp:effectExtent l="0" t="0" r="0" b="0"/>
          <wp:docPr id="48" name="Εικόνα 48" descr="xorigoi_epikoinwn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origoi_epikoinwnias"/>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47950" cy="847725"/>
                  </a:xfrm>
                  <a:prstGeom prst="rect">
                    <a:avLst/>
                  </a:prstGeom>
                  <a:noFill/>
                  <a:ln>
                    <a:noFill/>
                  </a:ln>
                </pic:spPr>
              </pic:pic>
            </a:graphicData>
          </a:graphic>
        </wp:inline>
      </w:drawing>
    </w:r>
  </w:p>
  <w:p w:rsidR="005516E0" w:rsidRDefault="005516E0" w:rsidP="00F56FD6">
    <w:pPr>
      <w:tabs>
        <w:tab w:val="center" w:pos="4606"/>
        <w:tab w:val="right" w:pos="9497"/>
      </w:tabs>
      <w:ind w:left="-284"/>
      <w:rPr>
        <w:rFonts w:ascii="Times New Roman" w:eastAsiaTheme="minorEastAsia" w:hAnsi="Times New Roman"/>
        <w:b/>
        <w:bCs/>
      </w:rPr>
    </w:pPr>
    <w:r>
      <w:rPr>
        <w:rFonts w:ascii="Times New Roman" w:eastAsiaTheme="minorEastAsia" w:hAnsi="Times New Roman"/>
        <w:b/>
        <w:bCs/>
        <w:noProof/>
        <w:lang w:val="en-US"/>
      </w:rPr>
      <w:drawing>
        <wp:anchor distT="0" distB="0" distL="114300" distR="114300" simplePos="0" relativeHeight="251662336" behindDoc="1" locked="0" layoutInCell="1" allowOverlap="1" wp14:anchorId="138962D0" wp14:editId="18A07286">
          <wp:simplePos x="0" y="0"/>
          <wp:positionH relativeFrom="column">
            <wp:posOffset>2952750</wp:posOffset>
          </wp:positionH>
          <wp:positionV relativeFrom="paragraph">
            <wp:posOffset>9392285</wp:posOffset>
          </wp:positionV>
          <wp:extent cx="2266950" cy="549275"/>
          <wp:effectExtent l="0" t="0" r="0" b="0"/>
          <wp:wrapNone/>
          <wp:docPr id="49" name="Εικόνα 12" descr="a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l_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6950" cy="5492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b/>
        <w:bCs/>
        <w:noProof/>
        <w:lang w:val="en-US"/>
      </w:rPr>
      <w:drawing>
        <wp:anchor distT="0" distB="0" distL="114300" distR="114300" simplePos="0" relativeHeight="251661312" behindDoc="1" locked="0" layoutInCell="1" allowOverlap="1" wp14:anchorId="5E56318E" wp14:editId="2BB7FB3D">
          <wp:simplePos x="0" y="0"/>
          <wp:positionH relativeFrom="column">
            <wp:posOffset>2952750</wp:posOffset>
          </wp:positionH>
          <wp:positionV relativeFrom="paragraph">
            <wp:posOffset>9392285</wp:posOffset>
          </wp:positionV>
          <wp:extent cx="2266950" cy="549275"/>
          <wp:effectExtent l="0" t="0" r="0" b="0"/>
          <wp:wrapNone/>
          <wp:docPr id="50" name="Εικόνα 50" descr="a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_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6950" cy="5492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b/>
        <w:bCs/>
        <w:noProof/>
        <w:lang w:val="en-US"/>
      </w:rPr>
      <w:drawing>
        <wp:anchor distT="0" distB="0" distL="114300" distR="114300" simplePos="0" relativeHeight="251660288" behindDoc="1" locked="0" layoutInCell="1" allowOverlap="1" wp14:anchorId="4C2E2728" wp14:editId="21A0F4C3">
          <wp:simplePos x="0" y="0"/>
          <wp:positionH relativeFrom="column">
            <wp:posOffset>2952750</wp:posOffset>
          </wp:positionH>
          <wp:positionV relativeFrom="paragraph">
            <wp:posOffset>9392285</wp:posOffset>
          </wp:positionV>
          <wp:extent cx="2266950" cy="549275"/>
          <wp:effectExtent l="0" t="0" r="0" b="0"/>
          <wp:wrapNone/>
          <wp:docPr id="51" name="Εικόνα 5" descr="a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l_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6950" cy="5492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b/>
        <w:bCs/>
        <w:noProof/>
        <w:lang w:val="en-US"/>
      </w:rPr>
      <w:drawing>
        <wp:anchor distT="0" distB="0" distL="114300" distR="114300" simplePos="0" relativeHeight="251659264" behindDoc="1" locked="0" layoutInCell="1" allowOverlap="1" wp14:anchorId="36DA9E67" wp14:editId="7BFBACC8">
          <wp:simplePos x="0" y="0"/>
          <wp:positionH relativeFrom="column">
            <wp:posOffset>2952750</wp:posOffset>
          </wp:positionH>
          <wp:positionV relativeFrom="paragraph">
            <wp:posOffset>9392285</wp:posOffset>
          </wp:positionV>
          <wp:extent cx="2266950" cy="549275"/>
          <wp:effectExtent l="0" t="0" r="0" b="0"/>
          <wp:wrapNone/>
          <wp:docPr id="52" name="Εικόνα 4" descr="a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l_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6950" cy="549275"/>
                  </a:xfrm>
                  <a:prstGeom prst="rect">
                    <a:avLst/>
                  </a:prstGeom>
                  <a:noFill/>
                </pic:spPr>
              </pic:pic>
            </a:graphicData>
          </a:graphic>
          <wp14:sizeRelH relativeFrom="page">
            <wp14:pctWidth>0</wp14:pctWidth>
          </wp14:sizeRelH>
          <wp14:sizeRelV relativeFrom="page">
            <wp14:pctHeight>0</wp14:pctHeight>
          </wp14:sizeRelV>
        </wp:anchor>
      </w:drawing>
    </w:r>
  </w:p>
  <w:p w:rsidR="005516E0" w:rsidRDefault="005516E0" w:rsidP="005516E0">
    <w:pPr>
      <w:pStyle w:val="Web"/>
      <w:spacing w:before="0" w:beforeAutospacing="0" w:after="0" w:afterAutospacing="0"/>
      <w:ind w:left="-1276" w:right="-1233"/>
      <w:jc w:val="center"/>
      <w:rPr>
        <w:rFonts w:ascii="Century" w:hAnsi="Century" w:cs="Tahoma"/>
        <w:sz w:val="22"/>
        <w:szCs w:val="22"/>
        <w:vertAlign w:val="superscript"/>
      </w:rPr>
    </w:pPr>
    <w:r w:rsidRPr="00B4432D">
      <w:rPr>
        <w:rFonts w:ascii="Century" w:hAnsi="Century" w:cs="Tahoma"/>
        <w:sz w:val="22"/>
        <w:szCs w:val="22"/>
        <w:vertAlign w:val="superscript"/>
      </w:rPr>
      <w:t>Αρχαιολογικό Μουσείο Θεσσαλονίκης</w:t>
    </w:r>
  </w:p>
  <w:p w:rsidR="005516E0" w:rsidRPr="00231F15" w:rsidRDefault="005516E0" w:rsidP="005516E0">
    <w:pPr>
      <w:pStyle w:val="Web"/>
      <w:spacing w:before="0" w:beforeAutospacing="0" w:after="0" w:afterAutospacing="0"/>
      <w:ind w:left="-1276" w:right="-1233"/>
      <w:jc w:val="center"/>
      <w:rPr>
        <w:rStyle w:val="-"/>
        <w:rFonts w:ascii="Century" w:hAnsi="Century" w:cs="Tahoma"/>
        <w:color w:val="auto"/>
        <w:sz w:val="22"/>
        <w:szCs w:val="22"/>
        <w:u w:val="none"/>
        <w:vertAlign w:val="superscript"/>
      </w:rPr>
    </w:pPr>
    <w:r w:rsidRPr="00B4432D">
      <w:rPr>
        <w:rFonts w:ascii="Century" w:hAnsi="Century" w:cs="Tahoma"/>
        <w:sz w:val="22"/>
        <w:szCs w:val="22"/>
        <w:vertAlign w:val="superscript"/>
      </w:rPr>
      <w:t>Μ. Ανδρόνικου 6, Τ</w:t>
    </w:r>
    <w:r w:rsidRPr="00BC6638">
      <w:rPr>
        <w:rFonts w:ascii="Century" w:hAnsi="Century" w:cs="Tahoma"/>
        <w:sz w:val="22"/>
        <w:szCs w:val="22"/>
        <w:vertAlign w:val="superscript"/>
      </w:rPr>
      <w:t>.</w:t>
    </w:r>
    <w:r w:rsidRPr="00B4432D">
      <w:rPr>
        <w:rFonts w:ascii="Century" w:hAnsi="Century" w:cs="Tahoma"/>
        <w:sz w:val="22"/>
        <w:szCs w:val="22"/>
        <w:vertAlign w:val="superscript"/>
      </w:rPr>
      <w:t>Θ</w:t>
    </w:r>
    <w:r w:rsidRPr="00BC6638">
      <w:rPr>
        <w:rFonts w:ascii="Century" w:hAnsi="Century" w:cs="Tahoma"/>
        <w:sz w:val="22"/>
        <w:szCs w:val="22"/>
        <w:vertAlign w:val="superscript"/>
      </w:rPr>
      <w:t>.</w:t>
    </w:r>
    <w:r w:rsidRPr="00B4432D">
      <w:rPr>
        <w:rFonts w:ascii="Century" w:hAnsi="Century" w:cs="Tahoma"/>
        <w:sz w:val="22"/>
        <w:szCs w:val="22"/>
        <w:vertAlign w:val="superscript"/>
      </w:rPr>
      <w:t xml:space="preserve"> 506 19</w:t>
    </w:r>
    <w:r>
      <w:rPr>
        <w:rFonts w:ascii="Century" w:hAnsi="Century" w:cs="Tahoma"/>
        <w:sz w:val="22"/>
        <w:szCs w:val="22"/>
        <w:vertAlign w:val="superscript"/>
      </w:rPr>
      <w:t>, Τ.Κ.</w:t>
    </w:r>
    <w:r w:rsidRPr="00B4432D">
      <w:rPr>
        <w:rFonts w:ascii="Century" w:hAnsi="Century" w:cs="Tahoma"/>
        <w:sz w:val="22"/>
        <w:szCs w:val="22"/>
        <w:vertAlign w:val="superscript"/>
      </w:rPr>
      <w:t xml:space="preserve"> 540 13</w:t>
    </w:r>
    <w:r w:rsidRPr="005516E0">
      <w:rPr>
        <w:rFonts w:ascii="Century" w:hAnsi="Century" w:cs="Tahoma"/>
        <w:sz w:val="22"/>
        <w:szCs w:val="22"/>
        <w:vertAlign w:val="superscript"/>
      </w:rPr>
      <w:t xml:space="preserve"> </w:t>
    </w:r>
    <w:r>
      <w:rPr>
        <w:rFonts w:ascii="Century" w:hAnsi="Century" w:cs="Tahoma"/>
        <w:sz w:val="22"/>
        <w:szCs w:val="22"/>
        <w:vertAlign w:val="superscript"/>
      </w:rPr>
      <w:t xml:space="preserve">Θεσσαλονίκη. </w:t>
    </w:r>
    <w:proofErr w:type="spellStart"/>
    <w:r>
      <w:rPr>
        <w:rFonts w:ascii="Century" w:hAnsi="Century" w:cs="Tahoma"/>
        <w:sz w:val="22"/>
        <w:szCs w:val="22"/>
        <w:vertAlign w:val="superscript"/>
      </w:rPr>
      <w:t>Τηλ</w:t>
    </w:r>
    <w:proofErr w:type="spellEnd"/>
    <w:r w:rsidRPr="00BC6638">
      <w:rPr>
        <w:rFonts w:ascii="Century" w:hAnsi="Century" w:cs="Tahoma"/>
        <w:sz w:val="22"/>
        <w:szCs w:val="22"/>
        <w:vertAlign w:val="superscript"/>
      </w:rPr>
      <w:t xml:space="preserve">. 2313 310201, </w:t>
    </w:r>
    <w:r w:rsidRPr="00B4432D">
      <w:rPr>
        <w:rFonts w:ascii="Century" w:hAnsi="Century" w:cs="Tahoma"/>
        <w:sz w:val="22"/>
        <w:szCs w:val="22"/>
        <w:vertAlign w:val="superscript"/>
        <w:lang w:val="en-GB"/>
      </w:rPr>
      <w:t>Fax</w:t>
    </w:r>
    <w:r w:rsidRPr="00BC6638">
      <w:rPr>
        <w:rFonts w:ascii="Century" w:hAnsi="Century" w:cs="Tahoma"/>
        <w:sz w:val="22"/>
        <w:szCs w:val="22"/>
        <w:vertAlign w:val="superscript"/>
      </w:rPr>
      <w:t xml:space="preserve"> 2310 861306, </w:t>
    </w:r>
    <w:hyperlink r:id="rId3" w:history="1">
      <w:r w:rsidRPr="000C5A67">
        <w:rPr>
          <w:rStyle w:val="-"/>
          <w:rFonts w:ascii="Century" w:hAnsi="Century" w:cs="Tahoma"/>
          <w:sz w:val="22"/>
          <w:szCs w:val="22"/>
          <w:vertAlign w:val="superscript"/>
          <w:lang w:val="en-US"/>
        </w:rPr>
        <w:t>amth</w:t>
      </w:r>
      <w:r w:rsidRPr="000C5A67">
        <w:rPr>
          <w:rStyle w:val="-"/>
          <w:rFonts w:ascii="Century" w:hAnsi="Century" w:cs="Tahoma"/>
          <w:sz w:val="22"/>
          <w:szCs w:val="22"/>
          <w:vertAlign w:val="superscript"/>
        </w:rPr>
        <w:t>@</w:t>
      </w:r>
      <w:r w:rsidRPr="000C5A67">
        <w:rPr>
          <w:rStyle w:val="-"/>
          <w:rFonts w:ascii="Century" w:hAnsi="Century" w:cs="Tahoma"/>
          <w:sz w:val="22"/>
          <w:szCs w:val="22"/>
          <w:vertAlign w:val="superscript"/>
          <w:lang w:val="en-US"/>
        </w:rPr>
        <w:t>culture</w:t>
      </w:r>
      <w:r w:rsidRPr="00BC6638">
        <w:rPr>
          <w:rStyle w:val="-"/>
          <w:rFonts w:ascii="Century" w:hAnsi="Century" w:cs="Tahoma"/>
          <w:sz w:val="22"/>
          <w:szCs w:val="22"/>
          <w:vertAlign w:val="superscript"/>
        </w:rPr>
        <w:t>.</w:t>
      </w:r>
      <w:r w:rsidRPr="000C5A67">
        <w:rPr>
          <w:rStyle w:val="-"/>
          <w:rFonts w:ascii="Century" w:hAnsi="Century" w:cs="Tahoma"/>
          <w:sz w:val="22"/>
          <w:szCs w:val="22"/>
          <w:vertAlign w:val="superscript"/>
          <w:lang w:val="en-US"/>
        </w:rPr>
        <w:t>gr</w:t>
      </w:r>
    </w:hyperlink>
    <w:r w:rsidRPr="00BC6638">
      <w:rPr>
        <w:rFonts w:ascii="Century" w:hAnsi="Century" w:cs="Tahoma"/>
        <w:sz w:val="22"/>
        <w:szCs w:val="22"/>
        <w:vertAlign w:val="superscript"/>
      </w:rPr>
      <w:t xml:space="preserve">, </w:t>
    </w:r>
    <w:hyperlink r:id="rId4" w:tgtFrame="_blank" w:history="1">
      <w:r w:rsidRPr="00B4432D">
        <w:rPr>
          <w:rStyle w:val="-"/>
          <w:rFonts w:ascii="Century" w:hAnsi="Century" w:cs="Tahoma"/>
          <w:sz w:val="22"/>
          <w:szCs w:val="22"/>
          <w:vertAlign w:val="superscript"/>
          <w:lang w:val="en-GB"/>
        </w:rPr>
        <w:t>www</w:t>
      </w:r>
      <w:r w:rsidRPr="00BC6638">
        <w:rPr>
          <w:rStyle w:val="-"/>
          <w:rFonts w:ascii="Century" w:hAnsi="Century" w:cs="Tahoma"/>
          <w:sz w:val="22"/>
          <w:szCs w:val="22"/>
          <w:vertAlign w:val="superscript"/>
        </w:rPr>
        <w:t>.</w:t>
      </w:r>
      <w:proofErr w:type="spellStart"/>
      <w:r w:rsidRPr="00B4432D">
        <w:rPr>
          <w:rStyle w:val="-"/>
          <w:rFonts w:ascii="Century" w:hAnsi="Century" w:cs="Tahoma"/>
          <w:sz w:val="22"/>
          <w:szCs w:val="22"/>
          <w:vertAlign w:val="superscript"/>
          <w:lang w:val="en-GB"/>
        </w:rPr>
        <w:t>amth</w:t>
      </w:r>
      <w:proofErr w:type="spellEnd"/>
      <w:r w:rsidRPr="00BC6638">
        <w:rPr>
          <w:rStyle w:val="-"/>
          <w:rFonts w:ascii="Century" w:hAnsi="Century" w:cs="Tahoma"/>
          <w:sz w:val="22"/>
          <w:szCs w:val="22"/>
          <w:vertAlign w:val="superscript"/>
        </w:rPr>
        <w:t>.</w:t>
      </w:r>
      <w:r w:rsidRPr="00B4432D">
        <w:rPr>
          <w:rStyle w:val="-"/>
          <w:rFonts w:ascii="Century" w:hAnsi="Century" w:cs="Tahoma"/>
          <w:sz w:val="22"/>
          <w:szCs w:val="22"/>
          <w:vertAlign w:val="superscript"/>
          <w:lang w:val="en-GB"/>
        </w:rPr>
        <w:t>gr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38" w:rsidRDefault="00C411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CFD" w:rsidRDefault="00D13CFD" w:rsidP="00861872">
      <w:pPr>
        <w:spacing w:after="0" w:line="240" w:lineRule="auto"/>
      </w:pPr>
      <w:r>
        <w:separator/>
      </w:r>
    </w:p>
  </w:footnote>
  <w:footnote w:type="continuationSeparator" w:id="0">
    <w:p w:rsidR="00D13CFD" w:rsidRDefault="00D13CFD" w:rsidP="00861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38" w:rsidRDefault="00C4113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5756" w:type="pct"/>
      <w:tblInd w:w="-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5"/>
      <w:gridCol w:w="3645"/>
      <w:gridCol w:w="3643"/>
    </w:tblGrid>
    <w:tr w:rsidR="00D078CD" w:rsidTr="00CF23BC">
      <w:tc>
        <w:tcPr>
          <w:tcW w:w="1667" w:type="pct"/>
          <w:vAlign w:val="center"/>
        </w:tcPr>
        <w:p w:rsidR="00D078CD" w:rsidRPr="005516E0" w:rsidRDefault="00D078CD" w:rsidP="00D078CD">
          <w:pPr>
            <w:spacing w:line="360" w:lineRule="auto"/>
            <w:rPr>
              <w:rFonts w:ascii="Times New Roman" w:hAnsi="Times New Roman"/>
              <w:sz w:val="28"/>
              <w:szCs w:val="28"/>
            </w:rPr>
          </w:pPr>
          <w:r w:rsidRPr="005516E0">
            <w:rPr>
              <w:rFonts w:ascii="Times New Roman" w:hAnsi="Times New Roman"/>
              <w:noProof/>
              <w:sz w:val="28"/>
              <w:szCs w:val="28"/>
            </w:rPr>
            <w:drawing>
              <wp:inline distT="0" distB="0" distL="0" distR="0" wp14:anchorId="604BFE12" wp14:editId="5E5EE3C3">
                <wp:extent cx="2066925" cy="381000"/>
                <wp:effectExtent l="0" t="0" r="9525" b="0"/>
                <wp:docPr id="46" name="Picture 6"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6925" cy="381000"/>
                        </a:xfrm>
                        <a:prstGeom prst="rect">
                          <a:avLst/>
                        </a:prstGeom>
                        <a:noFill/>
                      </pic:spPr>
                    </pic:pic>
                  </a:graphicData>
                </a:graphic>
              </wp:inline>
            </w:drawing>
          </w:r>
        </w:p>
      </w:tc>
      <w:tc>
        <w:tcPr>
          <w:tcW w:w="1667" w:type="pct"/>
          <w:vAlign w:val="center"/>
        </w:tcPr>
        <w:p w:rsidR="00D078CD" w:rsidRPr="005516E0" w:rsidRDefault="00C41138" w:rsidP="00D078CD">
          <w:pPr>
            <w:spacing w:line="360" w:lineRule="auto"/>
            <w:jc w:val="center"/>
            <w:rPr>
              <w:rFonts w:ascii="Times New Roman" w:hAnsi="Times New Roman"/>
              <w:sz w:val="28"/>
              <w:szCs w:val="28"/>
            </w:rPr>
          </w:pPr>
          <w:r w:rsidRPr="005516E0">
            <w:rPr>
              <w:rFonts w:ascii="Times New Roman" w:hAnsi="Times New Roman"/>
              <w:noProof/>
              <w:sz w:val="28"/>
              <w:szCs w:val="28"/>
            </w:rPr>
            <w:drawing>
              <wp:inline distT="0" distB="0" distL="0" distR="0" wp14:anchorId="3A28508B" wp14:editId="37A6C647">
                <wp:extent cx="2190750" cy="776605"/>
                <wp:effectExtent l="0" t="0" r="0" b="0"/>
                <wp:docPr id="47" name="Picture 3" descr="logo_elliniko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elliniko_transpar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0750" cy="776605"/>
                        </a:xfrm>
                        <a:prstGeom prst="rect">
                          <a:avLst/>
                        </a:prstGeom>
                        <a:noFill/>
                      </pic:spPr>
                    </pic:pic>
                  </a:graphicData>
                </a:graphic>
              </wp:inline>
            </w:drawing>
          </w:r>
        </w:p>
      </w:tc>
      <w:tc>
        <w:tcPr>
          <w:tcW w:w="1666" w:type="pct"/>
          <w:vAlign w:val="center"/>
        </w:tcPr>
        <w:p w:rsidR="00D078CD" w:rsidRPr="00D078CD" w:rsidRDefault="00C41138" w:rsidP="00C41138">
          <w:pPr>
            <w:spacing w:line="360" w:lineRule="auto"/>
            <w:jc w:val="center"/>
            <w:rPr>
              <w:rFonts w:ascii="Times New Roman" w:hAnsi="Times New Roman"/>
              <w:b/>
              <w:vanish/>
              <w:sz w:val="28"/>
              <w:szCs w:val="28"/>
              <w:u w:val="single"/>
              <w:lang w:val="el-GR"/>
            </w:rPr>
          </w:pPr>
          <w:r w:rsidRPr="00C41138">
            <w:rPr>
              <w:rFonts w:ascii="Times New Roman" w:hAnsi="Times New Roman"/>
              <w:b/>
              <w:noProof/>
              <w:sz w:val="28"/>
              <w:szCs w:val="28"/>
              <w:u w:val="single"/>
            </w:rPr>
            <w:drawing>
              <wp:inline distT="0" distB="0" distL="0" distR="0">
                <wp:extent cx="1229169" cy="590550"/>
                <wp:effectExtent l="0" t="0" r="9525" b="0"/>
                <wp:docPr id="1" name="Εικόνα 1" descr="E:\Desktop\Αφισες κλπ\ev.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Αφισες κλπ\ev.ow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0932" cy="596202"/>
                        </a:xfrm>
                        <a:prstGeom prst="rect">
                          <a:avLst/>
                        </a:prstGeom>
                        <a:noFill/>
                        <a:ln>
                          <a:noFill/>
                        </a:ln>
                      </pic:spPr>
                    </pic:pic>
                  </a:graphicData>
                </a:graphic>
              </wp:inline>
            </w:drawing>
          </w:r>
        </w:p>
      </w:tc>
    </w:tr>
  </w:tbl>
  <w:p w:rsidR="00D078CD" w:rsidRDefault="00D078CD" w:rsidP="00D078CD">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38" w:rsidRDefault="00C411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64859"/>
    <w:multiLevelType w:val="multilevel"/>
    <w:tmpl w:val="A4F4A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61810"/>
    <w:multiLevelType w:val="multilevel"/>
    <w:tmpl w:val="95EE3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3C"/>
    <w:rsid w:val="00003C80"/>
    <w:rsid w:val="00023A3E"/>
    <w:rsid w:val="00051CFD"/>
    <w:rsid w:val="000742A0"/>
    <w:rsid w:val="00081611"/>
    <w:rsid w:val="000C1EA4"/>
    <w:rsid w:val="000D077C"/>
    <w:rsid w:val="001008E9"/>
    <w:rsid w:val="0010330D"/>
    <w:rsid w:val="00104D16"/>
    <w:rsid w:val="0012168F"/>
    <w:rsid w:val="00124F29"/>
    <w:rsid w:val="00150E8A"/>
    <w:rsid w:val="0016374A"/>
    <w:rsid w:val="00166624"/>
    <w:rsid w:val="001901A5"/>
    <w:rsid w:val="001962B6"/>
    <w:rsid w:val="001B1935"/>
    <w:rsid w:val="001B1A44"/>
    <w:rsid w:val="001B438C"/>
    <w:rsid w:val="001D1A15"/>
    <w:rsid w:val="001E6138"/>
    <w:rsid w:val="001E71C7"/>
    <w:rsid w:val="0021353E"/>
    <w:rsid w:val="00231F15"/>
    <w:rsid w:val="00244102"/>
    <w:rsid w:val="00254F6E"/>
    <w:rsid w:val="00272E2A"/>
    <w:rsid w:val="0027775A"/>
    <w:rsid w:val="00286F84"/>
    <w:rsid w:val="00295561"/>
    <w:rsid w:val="002A25A9"/>
    <w:rsid w:val="002B076D"/>
    <w:rsid w:val="002B6D92"/>
    <w:rsid w:val="002C465D"/>
    <w:rsid w:val="002D2114"/>
    <w:rsid w:val="00301C03"/>
    <w:rsid w:val="00304CD7"/>
    <w:rsid w:val="00324266"/>
    <w:rsid w:val="00324AFB"/>
    <w:rsid w:val="00350B23"/>
    <w:rsid w:val="003B4D36"/>
    <w:rsid w:val="003B6AB2"/>
    <w:rsid w:val="003C782D"/>
    <w:rsid w:val="003D7FB2"/>
    <w:rsid w:val="003F7EE3"/>
    <w:rsid w:val="00410BBE"/>
    <w:rsid w:val="00454D58"/>
    <w:rsid w:val="00460688"/>
    <w:rsid w:val="004972F4"/>
    <w:rsid w:val="004D1087"/>
    <w:rsid w:val="00512698"/>
    <w:rsid w:val="00525396"/>
    <w:rsid w:val="0054479F"/>
    <w:rsid w:val="00550330"/>
    <w:rsid w:val="005516E0"/>
    <w:rsid w:val="00552310"/>
    <w:rsid w:val="00560163"/>
    <w:rsid w:val="00587FEF"/>
    <w:rsid w:val="0059547A"/>
    <w:rsid w:val="005B0D59"/>
    <w:rsid w:val="005C08E2"/>
    <w:rsid w:val="005D0734"/>
    <w:rsid w:val="00603BC7"/>
    <w:rsid w:val="00637CD3"/>
    <w:rsid w:val="00640112"/>
    <w:rsid w:val="00643B9A"/>
    <w:rsid w:val="0064635F"/>
    <w:rsid w:val="00677BF7"/>
    <w:rsid w:val="00681760"/>
    <w:rsid w:val="006947FC"/>
    <w:rsid w:val="00695F51"/>
    <w:rsid w:val="006A1EBC"/>
    <w:rsid w:val="006A2925"/>
    <w:rsid w:val="006B05EA"/>
    <w:rsid w:val="006C7D54"/>
    <w:rsid w:val="006D4CBB"/>
    <w:rsid w:val="006D54AF"/>
    <w:rsid w:val="006F4A59"/>
    <w:rsid w:val="00702589"/>
    <w:rsid w:val="00710011"/>
    <w:rsid w:val="0072457E"/>
    <w:rsid w:val="0075499D"/>
    <w:rsid w:val="0075575B"/>
    <w:rsid w:val="007A4C3C"/>
    <w:rsid w:val="007B27E7"/>
    <w:rsid w:val="007B4D69"/>
    <w:rsid w:val="008007A8"/>
    <w:rsid w:val="008030DB"/>
    <w:rsid w:val="008438E3"/>
    <w:rsid w:val="00861872"/>
    <w:rsid w:val="00875F11"/>
    <w:rsid w:val="008765AC"/>
    <w:rsid w:val="008841E7"/>
    <w:rsid w:val="00885BBC"/>
    <w:rsid w:val="0089548C"/>
    <w:rsid w:val="008C1836"/>
    <w:rsid w:val="008C66EC"/>
    <w:rsid w:val="008E0F7D"/>
    <w:rsid w:val="008E441C"/>
    <w:rsid w:val="008F2469"/>
    <w:rsid w:val="009132EC"/>
    <w:rsid w:val="00950EED"/>
    <w:rsid w:val="00957967"/>
    <w:rsid w:val="009654BE"/>
    <w:rsid w:val="0097045C"/>
    <w:rsid w:val="0097307E"/>
    <w:rsid w:val="00983E19"/>
    <w:rsid w:val="009A25C6"/>
    <w:rsid w:val="009D0215"/>
    <w:rsid w:val="009D2AB8"/>
    <w:rsid w:val="009E3205"/>
    <w:rsid w:val="00A145C3"/>
    <w:rsid w:val="00B03D9C"/>
    <w:rsid w:val="00B16398"/>
    <w:rsid w:val="00B16762"/>
    <w:rsid w:val="00B24EC3"/>
    <w:rsid w:val="00B4432D"/>
    <w:rsid w:val="00B65B6B"/>
    <w:rsid w:val="00BB3C06"/>
    <w:rsid w:val="00BC2726"/>
    <w:rsid w:val="00BC6638"/>
    <w:rsid w:val="00BE0155"/>
    <w:rsid w:val="00BE3BA7"/>
    <w:rsid w:val="00C110A3"/>
    <w:rsid w:val="00C27106"/>
    <w:rsid w:val="00C41138"/>
    <w:rsid w:val="00C4171E"/>
    <w:rsid w:val="00C455D8"/>
    <w:rsid w:val="00C45A18"/>
    <w:rsid w:val="00C93058"/>
    <w:rsid w:val="00C96F9F"/>
    <w:rsid w:val="00CC0964"/>
    <w:rsid w:val="00CD29D7"/>
    <w:rsid w:val="00CF6A78"/>
    <w:rsid w:val="00D01103"/>
    <w:rsid w:val="00D02FD6"/>
    <w:rsid w:val="00D078CD"/>
    <w:rsid w:val="00D13CFD"/>
    <w:rsid w:val="00D16C8B"/>
    <w:rsid w:val="00D267B7"/>
    <w:rsid w:val="00D30702"/>
    <w:rsid w:val="00D443BF"/>
    <w:rsid w:val="00D55868"/>
    <w:rsid w:val="00D60BCA"/>
    <w:rsid w:val="00D60D6B"/>
    <w:rsid w:val="00D61A7B"/>
    <w:rsid w:val="00DA600E"/>
    <w:rsid w:val="00DB2F5F"/>
    <w:rsid w:val="00E075B6"/>
    <w:rsid w:val="00E27F59"/>
    <w:rsid w:val="00E30B01"/>
    <w:rsid w:val="00E3361B"/>
    <w:rsid w:val="00E6437D"/>
    <w:rsid w:val="00E64CFF"/>
    <w:rsid w:val="00E749EF"/>
    <w:rsid w:val="00E86D7D"/>
    <w:rsid w:val="00EB1CE3"/>
    <w:rsid w:val="00EB3EA4"/>
    <w:rsid w:val="00EE0CA4"/>
    <w:rsid w:val="00EE3006"/>
    <w:rsid w:val="00EF54B3"/>
    <w:rsid w:val="00F0547F"/>
    <w:rsid w:val="00F24346"/>
    <w:rsid w:val="00F3274A"/>
    <w:rsid w:val="00F56FD6"/>
    <w:rsid w:val="00FD053B"/>
    <w:rsid w:val="00FD14DF"/>
    <w:rsid w:val="00FD2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A8C1D5-9F62-4FB0-AFE0-443DA5AD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872"/>
    <w:rPr>
      <w:rFonts w:ascii="Calibri" w:eastAsia="Calibri" w:hAnsi="Calibri" w:cs="Times New Roman"/>
    </w:rPr>
  </w:style>
  <w:style w:type="paragraph" w:styleId="1">
    <w:name w:val="heading 1"/>
    <w:basedOn w:val="a"/>
    <w:next w:val="a"/>
    <w:link w:val="1Char"/>
    <w:uiPriority w:val="9"/>
    <w:qFormat/>
    <w:rsid w:val="00D60BCA"/>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6187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61872"/>
    <w:rPr>
      <w:rFonts w:ascii="Tahoma" w:hAnsi="Tahoma" w:cs="Tahoma"/>
      <w:sz w:val="16"/>
      <w:szCs w:val="16"/>
    </w:rPr>
  </w:style>
  <w:style w:type="paragraph" w:styleId="a4">
    <w:name w:val="header"/>
    <w:basedOn w:val="a"/>
    <w:link w:val="Char0"/>
    <w:uiPriority w:val="99"/>
    <w:unhideWhenUsed/>
    <w:rsid w:val="00861872"/>
    <w:pPr>
      <w:tabs>
        <w:tab w:val="center" w:pos="4153"/>
        <w:tab w:val="right" w:pos="8306"/>
      </w:tabs>
      <w:spacing w:after="0" w:line="240" w:lineRule="auto"/>
    </w:pPr>
  </w:style>
  <w:style w:type="character" w:customStyle="1" w:styleId="Char0">
    <w:name w:val="Κεφαλίδα Char"/>
    <w:basedOn w:val="a0"/>
    <w:link w:val="a4"/>
    <w:uiPriority w:val="99"/>
    <w:rsid w:val="00861872"/>
  </w:style>
  <w:style w:type="paragraph" w:styleId="a5">
    <w:name w:val="footer"/>
    <w:basedOn w:val="a"/>
    <w:link w:val="Char1"/>
    <w:uiPriority w:val="99"/>
    <w:unhideWhenUsed/>
    <w:rsid w:val="00861872"/>
    <w:pPr>
      <w:tabs>
        <w:tab w:val="center" w:pos="4153"/>
        <w:tab w:val="right" w:pos="8306"/>
      </w:tabs>
      <w:spacing w:after="0" w:line="240" w:lineRule="auto"/>
    </w:pPr>
  </w:style>
  <w:style w:type="character" w:customStyle="1" w:styleId="Char1">
    <w:name w:val="Υποσέλιδο Char"/>
    <w:basedOn w:val="a0"/>
    <w:link w:val="a5"/>
    <w:uiPriority w:val="99"/>
    <w:rsid w:val="00861872"/>
  </w:style>
  <w:style w:type="character" w:customStyle="1" w:styleId="1Char">
    <w:name w:val="Επικεφαλίδα 1 Char"/>
    <w:basedOn w:val="a0"/>
    <w:link w:val="1"/>
    <w:uiPriority w:val="9"/>
    <w:rsid w:val="00D60BCA"/>
    <w:rPr>
      <w:rFonts w:ascii="Cambria" w:eastAsia="Times New Roman" w:hAnsi="Cambria" w:cs="Times New Roman"/>
      <w:b/>
      <w:bCs/>
      <w:color w:val="365F91"/>
      <w:sz w:val="28"/>
      <w:szCs w:val="28"/>
    </w:rPr>
  </w:style>
  <w:style w:type="paragraph" w:styleId="Web">
    <w:name w:val="Normal (Web)"/>
    <w:basedOn w:val="a"/>
    <w:uiPriority w:val="99"/>
    <w:unhideWhenUsed/>
    <w:rsid w:val="00166624"/>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rsid w:val="00166624"/>
    <w:rPr>
      <w:color w:val="0000FF"/>
      <w:u w:val="single"/>
    </w:rPr>
  </w:style>
  <w:style w:type="character" w:customStyle="1" w:styleId="apple-converted-space">
    <w:name w:val="apple-converted-space"/>
    <w:basedOn w:val="a0"/>
    <w:rsid w:val="00FD053B"/>
  </w:style>
  <w:style w:type="paragraph" w:customStyle="1" w:styleId="10">
    <w:name w:val="Παράγραφος λίστας1"/>
    <w:basedOn w:val="a"/>
    <w:rsid w:val="00560163"/>
    <w:pPr>
      <w:spacing w:after="160" w:line="259" w:lineRule="auto"/>
      <w:ind w:left="720"/>
      <w:contextualSpacing/>
    </w:pPr>
    <w:rPr>
      <w:rFonts w:eastAsia="Times New Roman"/>
    </w:rPr>
  </w:style>
  <w:style w:type="character" w:styleId="a6">
    <w:name w:val="Strong"/>
    <w:basedOn w:val="a0"/>
    <w:uiPriority w:val="22"/>
    <w:qFormat/>
    <w:rsid w:val="00EF54B3"/>
    <w:rPr>
      <w:b/>
      <w:bCs/>
    </w:rPr>
  </w:style>
  <w:style w:type="table" w:styleId="a7">
    <w:name w:val="Table Grid"/>
    <w:basedOn w:val="a1"/>
    <w:uiPriority w:val="59"/>
    <w:rsid w:val="009654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460688"/>
  </w:style>
  <w:style w:type="character" w:customStyle="1" w:styleId="Hyperlink0">
    <w:name w:val="Hyperlink.0"/>
    <w:basedOn w:val="None"/>
    <w:rsid w:val="00460688"/>
    <w:rPr>
      <w:rFonts w:ascii="Calibri" w:eastAsia="Calibri" w:hAnsi="Calibri" w:cs="Calibri"/>
      <w:b/>
      <w:bCs/>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10403">
      <w:bodyDiv w:val="1"/>
      <w:marLeft w:val="0"/>
      <w:marRight w:val="0"/>
      <w:marTop w:val="0"/>
      <w:marBottom w:val="0"/>
      <w:divBdr>
        <w:top w:val="none" w:sz="0" w:space="0" w:color="auto"/>
        <w:left w:val="none" w:sz="0" w:space="0" w:color="auto"/>
        <w:bottom w:val="none" w:sz="0" w:space="0" w:color="auto"/>
        <w:right w:val="none" w:sz="0" w:space="0" w:color="auto"/>
      </w:divBdr>
    </w:div>
    <w:div w:id="268008686">
      <w:bodyDiv w:val="1"/>
      <w:marLeft w:val="0"/>
      <w:marRight w:val="0"/>
      <w:marTop w:val="0"/>
      <w:marBottom w:val="0"/>
      <w:divBdr>
        <w:top w:val="none" w:sz="0" w:space="0" w:color="auto"/>
        <w:left w:val="none" w:sz="0" w:space="0" w:color="auto"/>
        <w:bottom w:val="none" w:sz="0" w:space="0" w:color="auto"/>
        <w:right w:val="none" w:sz="0" w:space="0" w:color="auto"/>
      </w:divBdr>
    </w:div>
    <w:div w:id="301425485">
      <w:bodyDiv w:val="1"/>
      <w:marLeft w:val="0"/>
      <w:marRight w:val="0"/>
      <w:marTop w:val="0"/>
      <w:marBottom w:val="0"/>
      <w:divBdr>
        <w:top w:val="none" w:sz="0" w:space="0" w:color="auto"/>
        <w:left w:val="none" w:sz="0" w:space="0" w:color="auto"/>
        <w:bottom w:val="none" w:sz="0" w:space="0" w:color="auto"/>
        <w:right w:val="none" w:sz="0" w:space="0" w:color="auto"/>
      </w:divBdr>
    </w:div>
    <w:div w:id="505899132">
      <w:bodyDiv w:val="1"/>
      <w:marLeft w:val="0"/>
      <w:marRight w:val="0"/>
      <w:marTop w:val="0"/>
      <w:marBottom w:val="0"/>
      <w:divBdr>
        <w:top w:val="none" w:sz="0" w:space="0" w:color="auto"/>
        <w:left w:val="none" w:sz="0" w:space="0" w:color="auto"/>
        <w:bottom w:val="none" w:sz="0" w:space="0" w:color="auto"/>
        <w:right w:val="none" w:sz="0" w:space="0" w:color="auto"/>
      </w:divBdr>
    </w:div>
    <w:div w:id="906455898">
      <w:bodyDiv w:val="1"/>
      <w:marLeft w:val="0"/>
      <w:marRight w:val="0"/>
      <w:marTop w:val="0"/>
      <w:marBottom w:val="0"/>
      <w:divBdr>
        <w:top w:val="none" w:sz="0" w:space="0" w:color="auto"/>
        <w:left w:val="none" w:sz="0" w:space="0" w:color="auto"/>
        <w:bottom w:val="none" w:sz="0" w:space="0" w:color="auto"/>
        <w:right w:val="none" w:sz="0" w:space="0" w:color="auto"/>
      </w:divBdr>
    </w:div>
    <w:div w:id="1670254524">
      <w:bodyDiv w:val="1"/>
      <w:marLeft w:val="0"/>
      <w:marRight w:val="0"/>
      <w:marTop w:val="0"/>
      <w:marBottom w:val="0"/>
      <w:divBdr>
        <w:top w:val="none" w:sz="0" w:space="0" w:color="auto"/>
        <w:left w:val="none" w:sz="0" w:space="0" w:color="auto"/>
        <w:bottom w:val="none" w:sz="0" w:space="0" w:color="auto"/>
        <w:right w:val="none" w:sz="0" w:space="0" w:color="auto"/>
      </w:divBdr>
    </w:div>
    <w:div w:id="2002615504">
      <w:bodyDiv w:val="1"/>
      <w:marLeft w:val="0"/>
      <w:marRight w:val="0"/>
      <w:marTop w:val="0"/>
      <w:marBottom w:val="0"/>
      <w:divBdr>
        <w:top w:val="none" w:sz="0" w:space="0" w:color="auto"/>
        <w:left w:val="none" w:sz="0" w:space="0" w:color="auto"/>
        <w:bottom w:val="none" w:sz="0" w:space="0" w:color="auto"/>
        <w:right w:val="none" w:sz="0" w:space="0" w:color="auto"/>
      </w:divBdr>
    </w:div>
    <w:div w:id="21015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ng.gr/"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amth@culture.gr" TargetMode="External"/><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hyperlink" Target="http://www.amth.g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esktop\&#916;&#949;&#955;&#964;&#943;&#959;%20&#932;&#973;&#960;&#959;&#965;%20template%20-%20Copy.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28D36A1-8B61-44F6-BAFF-07BED975AB88}"/>
</file>

<file path=customXml/itemProps2.xml><?xml version="1.0" encoding="utf-8"?>
<ds:datastoreItem xmlns:ds="http://schemas.openxmlformats.org/officeDocument/2006/customXml" ds:itemID="{8D0A734C-3151-4DBA-96FF-E21271AF3097}"/>
</file>

<file path=customXml/itemProps3.xml><?xml version="1.0" encoding="utf-8"?>
<ds:datastoreItem xmlns:ds="http://schemas.openxmlformats.org/officeDocument/2006/customXml" ds:itemID="{AF677924-7EF6-4964-AF5A-02D6D8A70BE4}"/>
</file>

<file path=customXml/itemProps4.xml><?xml version="1.0" encoding="utf-8"?>
<ds:datastoreItem xmlns:ds="http://schemas.openxmlformats.org/officeDocument/2006/customXml" ds:itemID="{2BC255A9-DECA-4916-8F91-59130BE32D74}"/>
</file>

<file path=docProps/app.xml><?xml version="1.0" encoding="utf-8"?>
<Properties xmlns="http://schemas.openxmlformats.org/officeDocument/2006/extended-properties" xmlns:vt="http://schemas.openxmlformats.org/officeDocument/2006/docPropsVTypes">
  <Template>Δελτίο Τύπου template - Copy.dotx</Template>
  <TotalTime>29</TotalTime>
  <Pages>3</Pages>
  <Words>534</Words>
  <Characters>3047</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amth</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"Εύρημα Άνθρωπος"</dc:title>
  <dc:subject/>
  <dc:creator>Ioannidou Efi</dc:creator>
  <cp:keywords/>
  <dc:description/>
  <cp:lastModifiedBy>Ioannidou Efi</cp:lastModifiedBy>
  <cp:revision>6</cp:revision>
  <cp:lastPrinted>2016-07-21T06:41:00Z</cp:lastPrinted>
  <dcterms:created xsi:type="dcterms:W3CDTF">2017-11-21T08:11:00Z</dcterms:created>
  <dcterms:modified xsi:type="dcterms:W3CDTF">2017-11-22T06:29:00Z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