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D8B5B" w14:textId="77777777" w:rsidR="00921022" w:rsidRDefault="00921022" w:rsidP="00921022">
      <w:pPr>
        <w:spacing w:after="0" w:line="276" w:lineRule="auto"/>
        <w:jc w:val="both"/>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747068C0" wp14:editId="176F93CD">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9FFECAB" w14:textId="77777777" w:rsidR="005D0F28" w:rsidRDefault="005D0F28" w:rsidP="00921022">
                            <w:pPr>
                              <w:spacing w:after="0" w:line="240" w:lineRule="auto"/>
                              <w:jc w:val="center"/>
                              <w:rPr>
                                <w:color w:val="333399"/>
                                <w:sz w:val="24"/>
                                <w:szCs w:val="24"/>
                                <w:lang w:val="en-US"/>
                              </w:rPr>
                            </w:pPr>
                            <w:r>
                              <w:rPr>
                                <w:noProof/>
                                <w:color w:val="333399"/>
                                <w:sz w:val="24"/>
                                <w:szCs w:val="24"/>
                                <w:lang w:eastAsia="el-GR"/>
                              </w:rPr>
                              <w:drawing>
                                <wp:inline distT="0" distB="0" distL="0" distR="0" wp14:anchorId="4BB05A77" wp14:editId="478B6DB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A27362F" w14:textId="77777777" w:rsidR="005D0F28" w:rsidRPr="007F1A97" w:rsidRDefault="005D0F28" w:rsidP="00921022">
                            <w:pPr>
                              <w:spacing w:after="0" w:line="240" w:lineRule="auto"/>
                              <w:jc w:val="center"/>
                              <w:rPr>
                                <w:rFonts w:ascii="Calibri" w:hAnsi="Calibri" w:cs="Calibri"/>
                                <w:color w:val="4F81BD"/>
                                <w:sz w:val="24"/>
                                <w:szCs w:val="24"/>
                              </w:rPr>
                            </w:pPr>
                            <w:r w:rsidRPr="007F1A97">
                              <w:rPr>
                                <w:rFonts w:ascii="Calibri" w:hAnsi="Calibri" w:cs="Calibri"/>
                                <w:color w:val="4F81BD"/>
                                <w:sz w:val="24"/>
                                <w:szCs w:val="24"/>
                              </w:rPr>
                              <w:t>ΕΛΛΗΝΙΚΗ ΔΗΜΟΚΡΑΤΙΑ</w:t>
                            </w:r>
                          </w:p>
                          <w:p w14:paraId="5D568FA6" w14:textId="77777777" w:rsidR="005D0F28" w:rsidRPr="007F1A97" w:rsidRDefault="005D0F28" w:rsidP="00921022">
                            <w:pPr>
                              <w:spacing w:after="0" w:line="240" w:lineRule="auto"/>
                              <w:jc w:val="center"/>
                              <w:rPr>
                                <w:rFonts w:ascii="Calibri" w:hAnsi="Calibri" w:cs="Calibri"/>
                                <w:color w:val="4F81BD"/>
                                <w:sz w:val="24"/>
                                <w:szCs w:val="24"/>
                              </w:rPr>
                            </w:pPr>
                            <w:r w:rsidRPr="007F1A97">
                              <w:rPr>
                                <w:rFonts w:ascii="Calibri" w:hAnsi="Calibri" w:cs="Calibri"/>
                                <w:color w:val="4F81BD"/>
                                <w:sz w:val="24"/>
                                <w:szCs w:val="24"/>
                              </w:rPr>
                              <w:t xml:space="preserve">ΥΠΟΥΡΓΕΙΟ  ΠΟΛΙΤΙΣΜΟΥ </w:t>
                            </w:r>
                          </w:p>
                          <w:p w14:paraId="5CD1C6B1" w14:textId="77777777" w:rsidR="005D0F28" w:rsidRPr="007F1A97" w:rsidRDefault="005D0F28" w:rsidP="00921022">
                            <w:pPr>
                              <w:spacing w:after="0" w:line="240" w:lineRule="auto"/>
                              <w:jc w:val="center"/>
                              <w:rPr>
                                <w:rFonts w:ascii="Calibri" w:hAnsi="Calibri" w:cs="Calibri"/>
                                <w:color w:val="4F81BD"/>
                                <w:szCs w:val="24"/>
                              </w:rPr>
                            </w:pPr>
                            <w:r w:rsidRPr="007F1A97">
                              <w:rPr>
                                <w:rFonts w:ascii="Calibri" w:hAnsi="Calibri" w:cs="Calibri"/>
                                <w:color w:val="4F81BD"/>
                                <w:szCs w:val="24"/>
                              </w:rPr>
                              <w:t xml:space="preserve">ΓΡΑΦΕΙΟ ΤΥΠΟΥ                                    </w:t>
                            </w:r>
                          </w:p>
                          <w:p w14:paraId="76C06A03" w14:textId="77777777" w:rsidR="005D0F28" w:rsidRDefault="005D0F28" w:rsidP="00921022">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7068C0"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59FFECAB" w14:textId="77777777" w:rsidR="005D0F28" w:rsidRDefault="005D0F28" w:rsidP="00921022">
                      <w:pPr>
                        <w:spacing w:after="0" w:line="240" w:lineRule="auto"/>
                        <w:jc w:val="center"/>
                        <w:rPr>
                          <w:color w:val="333399"/>
                          <w:sz w:val="24"/>
                          <w:szCs w:val="24"/>
                          <w:lang w:val="en-US"/>
                        </w:rPr>
                      </w:pPr>
                      <w:r>
                        <w:rPr>
                          <w:noProof/>
                          <w:color w:val="333399"/>
                          <w:sz w:val="24"/>
                          <w:szCs w:val="24"/>
                          <w:lang w:eastAsia="el-GR"/>
                        </w:rPr>
                        <w:drawing>
                          <wp:inline distT="0" distB="0" distL="0" distR="0" wp14:anchorId="4BB05A77" wp14:editId="478B6DB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A27362F" w14:textId="77777777" w:rsidR="005D0F28" w:rsidRPr="007F1A97" w:rsidRDefault="005D0F28" w:rsidP="00921022">
                      <w:pPr>
                        <w:spacing w:after="0" w:line="240" w:lineRule="auto"/>
                        <w:jc w:val="center"/>
                        <w:rPr>
                          <w:rFonts w:ascii="Calibri" w:hAnsi="Calibri" w:cs="Calibri"/>
                          <w:color w:val="4F81BD"/>
                          <w:sz w:val="24"/>
                          <w:szCs w:val="24"/>
                        </w:rPr>
                      </w:pPr>
                      <w:r w:rsidRPr="007F1A97">
                        <w:rPr>
                          <w:rFonts w:ascii="Calibri" w:hAnsi="Calibri" w:cs="Calibri"/>
                          <w:color w:val="4F81BD"/>
                          <w:sz w:val="24"/>
                          <w:szCs w:val="24"/>
                        </w:rPr>
                        <w:t>ΕΛΛΗΝΙΚΗ ΔΗΜΟΚΡΑΤΙΑ</w:t>
                      </w:r>
                    </w:p>
                    <w:p w14:paraId="5D568FA6" w14:textId="77777777" w:rsidR="005D0F28" w:rsidRPr="007F1A97" w:rsidRDefault="005D0F28" w:rsidP="00921022">
                      <w:pPr>
                        <w:spacing w:after="0" w:line="240" w:lineRule="auto"/>
                        <w:jc w:val="center"/>
                        <w:rPr>
                          <w:rFonts w:ascii="Calibri" w:hAnsi="Calibri" w:cs="Calibri"/>
                          <w:color w:val="4F81BD"/>
                          <w:sz w:val="24"/>
                          <w:szCs w:val="24"/>
                        </w:rPr>
                      </w:pPr>
                      <w:r w:rsidRPr="007F1A97">
                        <w:rPr>
                          <w:rFonts w:ascii="Calibri" w:hAnsi="Calibri" w:cs="Calibri"/>
                          <w:color w:val="4F81BD"/>
                          <w:sz w:val="24"/>
                          <w:szCs w:val="24"/>
                        </w:rPr>
                        <w:t xml:space="preserve">ΥΠΟΥΡΓΕΙΟ  ΠΟΛΙΤΙΣΜΟΥ </w:t>
                      </w:r>
                    </w:p>
                    <w:p w14:paraId="5CD1C6B1" w14:textId="77777777" w:rsidR="005D0F28" w:rsidRPr="007F1A97" w:rsidRDefault="005D0F28" w:rsidP="00921022">
                      <w:pPr>
                        <w:spacing w:after="0" w:line="240" w:lineRule="auto"/>
                        <w:jc w:val="center"/>
                        <w:rPr>
                          <w:rFonts w:ascii="Calibri" w:hAnsi="Calibri" w:cs="Calibri"/>
                          <w:color w:val="4F81BD"/>
                          <w:szCs w:val="24"/>
                        </w:rPr>
                      </w:pPr>
                      <w:r w:rsidRPr="007F1A97">
                        <w:rPr>
                          <w:rFonts w:ascii="Calibri" w:hAnsi="Calibri" w:cs="Calibri"/>
                          <w:color w:val="4F81BD"/>
                          <w:szCs w:val="24"/>
                        </w:rPr>
                        <w:t xml:space="preserve">ΓΡΑΦΕΙΟ ΤΥΠΟΥ                                    </w:t>
                      </w:r>
                    </w:p>
                    <w:p w14:paraId="76C06A03" w14:textId="77777777" w:rsidR="005D0F28" w:rsidRDefault="005D0F28" w:rsidP="00921022">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7BD7F586" w14:textId="77777777" w:rsidR="00921022" w:rsidRDefault="00921022" w:rsidP="00921022">
      <w:pPr>
        <w:spacing w:after="0" w:line="276" w:lineRule="auto"/>
        <w:jc w:val="both"/>
        <w:rPr>
          <w:sz w:val="24"/>
          <w:szCs w:val="24"/>
        </w:rPr>
      </w:pPr>
    </w:p>
    <w:p w14:paraId="26F32339" w14:textId="77777777" w:rsidR="00921022" w:rsidRDefault="00921022" w:rsidP="00921022">
      <w:pPr>
        <w:spacing w:after="0" w:line="276" w:lineRule="auto"/>
        <w:ind w:left="-284"/>
        <w:jc w:val="both"/>
        <w:rPr>
          <w:sz w:val="24"/>
          <w:szCs w:val="24"/>
        </w:rPr>
      </w:pPr>
    </w:p>
    <w:p w14:paraId="589AF9D4" w14:textId="77777777" w:rsidR="00921022" w:rsidRDefault="00921022" w:rsidP="00921022">
      <w:pPr>
        <w:spacing w:before="60" w:after="0" w:line="276" w:lineRule="auto"/>
        <w:jc w:val="both"/>
      </w:pPr>
    </w:p>
    <w:p w14:paraId="4C6F15BA" w14:textId="77777777" w:rsidR="00921022" w:rsidRDefault="00921022" w:rsidP="00921022">
      <w:pPr>
        <w:spacing w:after="0" w:line="276" w:lineRule="auto"/>
        <w:jc w:val="both"/>
        <w:rPr>
          <w:sz w:val="20"/>
          <w:szCs w:val="20"/>
        </w:rPr>
      </w:pPr>
    </w:p>
    <w:p w14:paraId="36F92A17" w14:textId="43ED44EF" w:rsidR="00921022" w:rsidRDefault="00921022" w:rsidP="00921022">
      <w:pPr>
        <w:pStyle w:val="ab"/>
        <w:ind w:firstLine="0"/>
        <w:jc w:val="both"/>
        <w:rPr>
          <w:sz w:val="24"/>
        </w:rPr>
      </w:pPr>
    </w:p>
    <w:p w14:paraId="0FD08BF3" w14:textId="7DC077A5" w:rsidR="00921022" w:rsidRPr="00944976" w:rsidRDefault="00921022" w:rsidP="007F1A97">
      <w:pPr>
        <w:pStyle w:val="ab"/>
        <w:ind w:firstLine="0"/>
        <w:jc w:val="right"/>
        <w:rPr>
          <w:rFonts w:cs="Calibri"/>
          <w:sz w:val="24"/>
        </w:rPr>
      </w:pPr>
      <w:r w:rsidRPr="007F1A97">
        <w:rPr>
          <w:rFonts w:cs="Calibri"/>
          <w:sz w:val="24"/>
        </w:rPr>
        <w:t xml:space="preserve">                   </w:t>
      </w:r>
      <w:bookmarkStart w:id="0" w:name="_Hlk158298325"/>
      <w:r w:rsidRPr="007F1A97">
        <w:rPr>
          <w:rFonts w:cs="Calibri"/>
          <w:sz w:val="24"/>
        </w:rPr>
        <w:t xml:space="preserve">Αθήνα, </w:t>
      </w:r>
      <w:r w:rsidR="00AA6ED1">
        <w:rPr>
          <w:rFonts w:cs="Calibri"/>
          <w:sz w:val="24"/>
        </w:rPr>
        <w:t>20</w:t>
      </w:r>
      <w:r w:rsidR="00345144" w:rsidRPr="00944976">
        <w:rPr>
          <w:rFonts w:cs="Calibri"/>
          <w:sz w:val="24"/>
        </w:rPr>
        <w:t xml:space="preserve"> </w:t>
      </w:r>
      <w:r w:rsidRPr="007F1A97">
        <w:rPr>
          <w:rFonts w:cs="Calibri"/>
          <w:sz w:val="24"/>
        </w:rPr>
        <w:t>Αυγούστου 202</w:t>
      </w:r>
      <w:bookmarkEnd w:id="0"/>
      <w:r w:rsidR="00345144" w:rsidRPr="00944976">
        <w:rPr>
          <w:rFonts w:cs="Calibri"/>
          <w:sz w:val="24"/>
        </w:rPr>
        <w:t>5</w:t>
      </w:r>
    </w:p>
    <w:p w14:paraId="750FF725" w14:textId="5D6B96EA" w:rsidR="006C5BAE" w:rsidRPr="006C5BAE" w:rsidRDefault="00AA6ED1" w:rsidP="006C5BAE">
      <w:pPr>
        <w:shd w:val="clear" w:color="auto" w:fill="FFFFFF"/>
        <w:spacing w:line="276" w:lineRule="auto"/>
        <w:jc w:val="center"/>
        <w:rPr>
          <w:rFonts w:ascii="Calibri" w:hAnsi="Calibri" w:cs="Calibri"/>
          <w:b/>
          <w:bCs/>
          <w:sz w:val="24"/>
          <w:szCs w:val="24"/>
        </w:rPr>
      </w:pPr>
      <w:bookmarkStart w:id="1" w:name="_GoBack"/>
      <w:r>
        <w:rPr>
          <w:rFonts w:ascii="Calibri" w:hAnsi="Calibri" w:cs="Calibri"/>
          <w:b/>
          <w:bCs/>
          <w:sz w:val="24"/>
          <w:szCs w:val="24"/>
        </w:rPr>
        <w:t>Ανακοίνωση</w:t>
      </w:r>
    </w:p>
    <w:bookmarkEnd w:id="1"/>
    <w:p w14:paraId="309609F4" w14:textId="038967E0" w:rsidR="00AA6ED1" w:rsidRPr="000F7EBE" w:rsidRDefault="00AA6ED1" w:rsidP="00AA6ED1">
      <w:pPr>
        <w:jc w:val="both"/>
        <w:rPr>
          <w:rFonts w:ascii="Calibri" w:hAnsi="Calibri" w:cs="Calibri"/>
          <w:sz w:val="24"/>
          <w:szCs w:val="24"/>
        </w:rPr>
      </w:pPr>
      <w:r w:rsidRPr="000F7EBE">
        <w:rPr>
          <w:rFonts w:ascii="Calibri" w:hAnsi="Calibri" w:cs="Calibri"/>
          <w:sz w:val="24"/>
          <w:szCs w:val="24"/>
        </w:rPr>
        <w:t>Η απόφαση του Πρωτοδικείου Νάξου για την Πορτάρα.</w:t>
      </w:r>
    </w:p>
    <w:p w14:paraId="07089D33" w14:textId="77777777" w:rsidR="00AA6ED1" w:rsidRPr="000F7EBE" w:rsidRDefault="00AA6ED1" w:rsidP="00AA6ED1">
      <w:pPr>
        <w:jc w:val="both"/>
        <w:rPr>
          <w:rFonts w:ascii="Calibri" w:hAnsi="Calibri" w:cs="Calibri"/>
          <w:sz w:val="24"/>
          <w:szCs w:val="24"/>
        </w:rPr>
      </w:pPr>
      <w:r w:rsidRPr="000F7EBE">
        <w:rPr>
          <w:rFonts w:ascii="Calibri" w:hAnsi="Calibri" w:cs="Calibri"/>
          <w:sz w:val="24"/>
          <w:szCs w:val="24"/>
        </w:rPr>
        <w:t xml:space="preserve">Κατόπιν του γνωστού περιστατικού </w:t>
      </w:r>
      <w:proofErr w:type="spellStart"/>
      <w:r w:rsidRPr="000F7EBE">
        <w:rPr>
          <w:rFonts w:ascii="Calibri" w:hAnsi="Calibri" w:cs="Calibri"/>
          <w:sz w:val="24"/>
          <w:szCs w:val="24"/>
        </w:rPr>
        <w:t>παραβατικής</w:t>
      </w:r>
      <w:proofErr w:type="spellEnd"/>
      <w:r w:rsidRPr="000F7EBE">
        <w:rPr>
          <w:rFonts w:ascii="Calibri" w:hAnsi="Calibri" w:cs="Calibri"/>
          <w:sz w:val="24"/>
          <w:szCs w:val="24"/>
        </w:rPr>
        <w:t xml:space="preserve"> συμπεριφοράς τουρίστα, που έλαβε χώρα την 29.7.2025, σε βάρος του μνημείου του Ναού του Απόλλωνα (Πορτάρα), στη νησίδα Παλάτια Νάξο, το Υπουργείο Πολιτισμού -δια της αρμόδιας Εφορείας Αρχαιοτήτων Κυκλάδων-τοποθέτησε, ως είχε ρητή υποχρέωση από τον αρχαιολογικό νόμο (Ν. 4858/2021, άρθρο 3), περίφραξη ελαφρού τύπου και ύψους 1,5 μ. </w:t>
      </w:r>
      <w:proofErr w:type="spellStart"/>
      <w:r w:rsidRPr="000F7EBE">
        <w:rPr>
          <w:rFonts w:ascii="Calibri" w:hAnsi="Calibri" w:cs="Calibri"/>
          <w:sz w:val="24"/>
          <w:szCs w:val="24"/>
        </w:rPr>
        <w:t>γύρωθεν</w:t>
      </w:r>
      <w:proofErr w:type="spellEnd"/>
      <w:r w:rsidRPr="000F7EBE">
        <w:rPr>
          <w:rFonts w:ascii="Calibri" w:hAnsi="Calibri" w:cs="Calibri"/>
          <w:sz w:val="24"/>
          <w:szCs w:val="24"/>
        </w:rPr>
        <w:t xml:space="preserve"> του μνημείου, προς άμεση προστασία αυτού, για το προσωρινό διάστημα έως την 27</w:t>
      </w:r>
      <w:r w:rsidRPr="000F7EBE">
        <w:rPr>
          <w:rFonts w:ascii="Calibri" w:hAnsi="Calibri" w:cs="Calibri"/>
          <w:sz w:val="24"/>
          <w:szCs w:val="24"/>
          <w:vertAlign w:val="superscript"/>
        </w:rPr>
        <w:t>η</w:t>
      </w:r>
      <w:r w:rsidRPr="000F7EBE">
        <w:rPr>
          <w:rFonts w:ascii="Calibri" w:hAnsi="Calibri" w:cs="Calibri"/>
          <w:sz w:val="24"/>
          <w:szCs w:val="24"/>
        </w:rPr>
        <w:t xml:space="preserve"> Σεπτεμβρίου 2025, οπότε θα τοποθετηθεί η μόνιμη προστατευτική περίφραξη, κατόπιν γνωμοδότησης του Κεντρικού Αρχαιολογικού Συμβουλίου.</w:t>
      </w:r>
    </w:p>
    <w:p w14:paraId="708372E9" w14:textId="77777777" w:rsidR="00AA6ED1" w:rsidRPr="000F7EBE" w:rsidRDefault="00AA6ED1" w:rsidP="00AA6ED1">
      <w:pPr>
        <w:jc w:val="both"/>
        <w:rPr>
          <w:rFonts w:ascii="Calibri" w:hAnsi="Calibri" w:cs="Calibri"/>
          <w:sz w:val="24"/>
          <w:szCs w:val="24"/>
        </w:rPr>
      </w:pPr>
      <w:r w:rsidRPr="000F7EBE">
        <w:rPr>
          <w:rFonts w:ascii="Calibri" w:hAnsi="Calibri" w:cs="Calibri"/>
          <w:sz w:val="24"/>
          <w:szCs w:val="24"/>
        </w:rPr>
        <w:t xml:space="preserve">Ο Δήμαρχος Νάξου, προσωπικά και χωρίς προηγούμενη, αλλά ούτε και εκ των υστέρων, έγκριση της Δημοτικής Επιτροπής, κατήγγειλε ως </w:t>
      </w:r>
      <w:proofErr w:type="spellStart"/>
      <w:r w:rsidRPr="000F7EBE">
        <w:rPr>
          <w:rFonts w:ascii="Calibri" w:hAnsi="Calibri" w:cs="Calibri"/>
          <w:sz w:val="24"/>
          <w:szCs w:val="24"/>
        </w:rPr>
        <w:t>παρανομούντες</w:t>
      </w:r>
      <w:proofErr w:type="spellEnd"/>
      <w:r w:rsidRPr="000F7EBE">
        <w:rPr>
          <w:rFonts w:ascii="Calibri" w:hAnsi="Calibri" w:cs="Calibri"/>
          <w:sz w:val="24"/>
          <w:szCs w:val="24"/>
        </w:rPr>
        <w:t xml:space="preserve">, τους αρχαιολόγους της Εφορείας Αρχαιοτήτων Κυκλάδων του Υπουργείου Πολιτισμού, οι οποίοι και συνελήφθησαν και οδηγήθηκαν στο αστυνομικό τμήμα, όπου  δακτυλοσκοπήθηκαν και κατέστησαν υπόδικοι. Ακολούθως, ο Δήμος προσέφυγε στο Πρωτοδικείο Νάξου, και, αποσιωπώντας παντελώς ότι επρόκειτο για προσωρινό μέτρο, που θα </w:t>
      </w:r>
      <w:proofErr w:type="spellStart"/>
      <w:r w:rsidRPr="000F7EBE">
        <w:rPr>
          <w:rFonts w:ascii="Calibri" w:hAnsi="Calibri" w:cs="Calibri"/>
          <w:sz w:val="24"/>
          <w:szCs w:val="24"/>
        </w:rPr>
        <w:t>απομακρύνοταν</w:t>
      </w:r>
      <w:proofErr w:type="spellEnd"/>
      <w:r w:rsidRPr="000F7EBE">
        <w:rPr>
          <w:rFonts w:ascii="Calibri" w:hAnsi="Calibri" w:cs="Calibri"/>
          <w:sz w:val="24"/>
          <w:szCs w:val="24"/>
        </w:rPr>
        <w:t xml:space="preserve"> την 27.9.2025, επικαλέστηκε ότι η περίφραξη αυτή θίγει «την προσωπικότητα» του Δήμου και ζήτησε να υποχρεωθεί  το Υπουργείο Πολιτισμού να αφαιρέσει άμεσα την περίφραξη και να μην λάβει κανένα ανάλογο προστατευτικό μέτρο. Και αυτό, παρότι είχε ήδη σημειωθεί και δεύτερο </w:t>
      </w:r>
      <w:proofErr w:type="spellStart"/>
      <w:r w:rsidRPr="000F7EBE">
        <w:rPr>
          <w:rFonts w:ascii="Calibri" w:hAnsi="Calibri" w:cs="Calibri"/>
          <w:sz w:val="24"/>
          <w:szCs w:val="24"/>
        </w:rPr>
        <w:t>παραβατικό</w:t>
      </w:r>
      <w:proofErr w:type="spellEnd"/>
      <w:r w:rsidRPr="000F7EBE">
        <w:rPr>
          <w:rFonts w:ascii="Calibri" w:hAnsi="Calibri" w:cs="Calibri"/>
          <w:sz w:val="24"/>
          <w:szCs w:val="24"/>
        </w:rPr>
        <w:t xml:space="preserve"> περιστατικό σε βάρος του μνημείου, το οποίο επίσης ο Δήμος Νάξου αποσιώπησε.</w:t>
      </w:r>
    </w:p>
    <w:p w14:paraId="7DDC361F" w14:textId="77777777" w:rsidR="00AA6ED1" w:rsidRPr="000F7EBE" w:rsidRDefault="00AA6ED1" w:rsidP="00AA6ED1">
      <w:pPr>
        <w:jc w:val="both"/>
        <w:rPr>
          <w:rFonts w:ascii="Calibri" w:hAnsi="Calibri" w:cs="Calibri"/>
          <w:sz w:val="24"/>
          <w:szCs w:val="24"/>
        </w:rPr>
      </w:pPr>
      <w:r w:rsidRPr="000F7EBE">
        <w:rPr>
          <w:rFonts w:ascii="Calibri" w:hAnsi="Calibri" w:cs="Calibri"/>
          <w:sz w:val="24"/>
          <w:szCs w:val="24"/>
        </w:rPr>
        <w:t xml:space="preserve">Κατόπιν προσκόμισης στο Δικαστήριο, εκ μέρους του Υπουργείου Πολιτισμού, όλων των εγγράφων που τεκμηρίωναν τα ανωτέρω </w:t>
      </w:r>
      <w:proofErr w:type="spellStart"/>
      <w:r w:rsidRPr="000F7EBE">
        <w:rPr>
          <w:rFonts w:ascii="Calibri" w:hAnsi="Calibri" w:cs="Calibri"/>
          <w:sz w:val="24"/>
          <w:szCs w:val="24"/>
        </w:rPr>
        <w:t>αποσιωπηθέντα</w:t>
      </w:r>
      <w:proofErr w:type="spellEnd"/>
      <w:r w:rsidRPr="000F7EBE">
        <w:rPr>
          <w:rFonts w:ascii="Calibri" w:hAnsi="Calibri" w:cs="Calibri"/>
          <w:sz w:val="24"/>
          <w:szCs w:val="24"/>
        </w:rPr>
        <w:t xml:space="preserve"> από το Δήμο, σήμερα, 20.8.2025 εκδόθηκε η απόφαση της Προέδρου Πρωτοδικών Νάξου, σύμφωνα με την οποία η επίμαχη περίφραξη θα παραμείνει στο χώρο, ακριβώς ως έχει, και θα απομακρυνθεί την 27.9.2025, δηλ. ακριβώς την ημερομηνία που το Υπουργείο Πολιτισμού είχε προαποφασίσει την απομάκρυνση και  την αντικατάσταση της προσωρινής επίμαχης περίφραξης, με τη μόνιμη προστατευτική περίφραξη του αρχαιολογικού χώρου της Πορτάρας. </w:t>
      </w:r>
    </w:p>
    <w:p w14:paraId="04154F9B" w14:textId="77777777" w:rsidR="00AA6ED1" w:rsidRPr="000F7EBE" w:rsidRDefault="00AA6ED1" w:rsidP="00AA6ED1">
      <w:pPr>
        <w:jc w:val="both"/>
        <w:rPr>
          <w:rFonts w:ascii="Calibri" w:hAnsi="Calibri" w:cs="Calibri"/>
          <w:sz w:val="24"/>
          <w:szCs w:val="24"/>
        </w:rPr>
      </w:pPr>
      <w:r w:rsidRPr="000F7EBE">
        <w:rPr>
          <w:rFonts w:ascii="Calibri" w:hAnsi="Calibri" w:cs="Calibri"/>
          <w:sz w:val="24"/>
          <w:szCs w:val="24"/>
        </w:rPr>
        <w:t xml:space="preserve">Δεδομένου ότι το αίτημα του Δήμου ήταν η ΑΜΕΣΗ απομάκρυνση της περίφραξης, είναι φανερό ότι οι δηλώσεις του επικεφαλής της Δημοτικής Αρχής  και συναφή </w:t>
      </w:r>
      <w:r w:rsidRPr="000F7EBE">
        <w:rPr>
          <w:rFonts w:ascii="Calibri" w:hAnsi="Calibri" w:cs="Calibri"/>
          <w:sz w:val="24"/>
          <w:szCs w:val="24"/>
        </w:rPr>
        <w:lastRenderedPageBreak/>
        <w:t xml:space="preserve">δημοσιεύματα περί έκβασης της υπόθεσης υπέρ του Δήμου, δεν ανταποκρίνονται στην πραγματικότητα. </w:t>
      </w:r>
    </w:p>
    <w:p w14:paraId="1A6C7F55" w14:textId="04FCE5FE" w:rsidR="008D6A8B" w:rsidRPr="006C5BAE" w:rsidRDefault="008D6A8B" w:rsidP="00AA6ED1">
      <w:pPr>
        <w:shd w:val="clear" w:color="auto" w:fill="FFFFFF"/>
        <w:spacing w:line="276" w:lineRule="auto"/>
        <w:jc w:val="both"/>
        <w:rPr>
          <w:rStyle w:val="aa"/>
          <w:rFonts w:ascii="Calibri" w:hAnsi="Calibri" w:cs="Calibri"/>
          <w:color w:val="2E3233"/>
          <w:sz w:val="24"/>
          <w:szCs w:val="24"/>
          <w:bdr w:val="none" w:sz="0" w:space="0" w:color="auto" w:frame="1"/>
        </w:rPr>
      </w:pPr>
    </w:p>
    <w:sectPr w:rsidR="008D6A8B" w:rsidRPr="006C5BAE" w:rsidSect="0092102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25203D"/>
    <w:multiLevelType w:val="singleLevel"/>
    <w:tmpl w:val="5D25203D"/>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66498509"/>
    <w:multiLevelType w:val="singleLevel"/>
    <w:tmpl w:val="66498509"/>
    <w:lvl w:ilvl="0">
      <w:start w:val="1"/>
      <w:numFmt w:val="bullet"/>
      <w:lvlText w:val=""/>
      <w:lvlJc w:val="left"/>
      <w:pPr>
        <w:tabs>
          <w:tab w:val="num" w:pos="420"/>
        </w:tabs>
        <w:ind w:left="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22"/>
    <w:rsid w:val="00157420"/>
    <w:rsid w:val="0019408B"/>
    <w:rsid w:val="001F7A32"/>
    <w:rsid w:val="002D294B"/>
    <w:rsid w:val="00345144"/>
    <w:rsid w:val="003B5704"/>
    <w:rsid w:val="003E0E95"/>
    <w:rsid w:val="00484B19"/>
    <w:rsid w:val="005876A4"/>
    <w:rsid w:val="005D0F28"/>
    <w:rsid w:val="006C5BAE"/>
    <w:rsid w:val="007F1A97"/>
    <w:rsid w:val="00841A7E"/>
    <w:rsid w:val="00854CE6"/>
    <w:rsid w:val="008B6162"/>
    <w:rsid w:val="008D6A8B"/>
    <w:rsid w:val="00921022"/>
    <w:rsid w:val="00944976"/>
    <w:rsid w:val="009C72D2"/>
    <w:rsid w:val="00AA6ED1"/>
    <w:rsid w:val="00AC14B9"/>
    <w:rsid w:val="00B013DF"/>
    <w:rsid w:val="00B74545"/>
    <w:rsid w:val="00BE3518"/>
    <w:rsid w:val="00C16057"/>
    <w:rsid w:val="00C41128"/>
    <w:rsid w:val="00C8022B"/>
    <w:rsid w:val="00C81822"/>
    <w:rsid w:val="00CD5D54"/>
    <w:rsid w:val="00D9556A"/>
    <w:rsid w:val="00DB76C0"/>
    <w:rsid w:val="00DF2941"/>
    <w:rsid w:val="00EC2376"/>
    <w:rsid w:val="00EC6749"/>
    <w:rsid w:val="00F71E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6F69"/>
  <w15:chartTrackingRefBased/>
  <w15:docId w15:val="{D336D661-58A2-D940-A0A7-392BC5D9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5">
    <w:lsdException w:name="Normal" w:uiPriority="6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60"/>
    <w:qFormat/>
    <w:rsid w:val="00921022"/>
    <w:pPr>
      <w:spacing w:after="160" w:line="259" w:lineRule="auto"/>
    </w:pPr>
    <w:rPr>
      <w:rFonts w:ascii="Times New Roman" w:eastAsia="SimSun" w:hAnsi="Times New Roman" w:cs="Times New Roman"/>
      <w:kern w:val="0"/>
      <w:sz w:val="22"/>
      <w:szCs w:val="22"/>
      <w14:ligatures w14:val="none"/>
    </w:rPr>
  </w:style>
  <w:style w:type="paragraph" w:styleId="1">
    <w:name w:val="heading 1"/>
    <w:basedOn w:val="a"/>
    <w:next w:val="a"/>
    <w:link w:val="1Char"/>
    <w:uiPriority w:val="9"/>
    <w:qFormat/>
    <w:rsid w:val="00921022"/>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921022"/>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921022"/>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921022"/>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921022"/>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921022"/>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921022"/>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921022"/>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921022"/>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2102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2102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2102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2102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2102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2102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2102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2102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21022"/>
    <w:rPr>
      <w:rFonts w:eastAsiaTheme="majorEastAsia" w:cstheme="majorBidi"/>
      <w:color w:val="272727" w:themeColor="text1" w:themeTint="D8"/>
    </w:rPr>
  </w:style>
  <w:style w:type="paragraph" w:styleId="a3">
    <w:name w:val="Title"/>
    <w:basedOn w:val="a"/>
    <w:next w:val="a"/>
    <w:link w:val="Char"/>
    <w:uiPriority w:val="10"/>
    <w:qFormat/>
    <w:rsid w:val="0092102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92102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21022"/>
    <w:pPr>
      <w:numPr>
        <w:ilvl w:val="1"/>
      </w:numPr>
      <w:spacing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92102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21022"/>
    <w:pPr>
      <w:spacing w:before="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921022"/>
    <w:rPr>
      <w:i/>
      <w:iCs/>
      <w:color w:val="404040" w:themeColor="text1" w:themeTint="BF"/>
    </w:rPr>
  </w:style>
  <w:style w:type="paragraph" w:styleId="a6">
    <w:name w:val="List Paragraph"/>
    <w:basedOn w:val="a"/>
    <w:uiPriority w:val="34"/>
    <w:qFormat/>
    <w:rsid w:val="00921022"/>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a7">
    <w:name w:val="Intense Emphasis"/>
    <w:basedOn w:val="a0"/>
    <w:uiPriority w:val="21"/>
    <w:qFormat/>
    <w:rsid w:val="00921022"/>
    <w:rPr>
      <w:i/>
      <w:iCs/>
      <w:color w:val="0F4761" w:themeColor="accent1" w:themeShade="BF"/>
    </w:rPr>
  </w:style>
  <w:style w:type="paragraph" w:styleId="a8">
    <w:name w:val="Intense Quote"/>
    <w:basedOn w:val="a"/>
    <w:next w:val="a"/>
    <w:link w:val="Char2"/>
    <w:uiPriority w:val="30"/>
    <w:qFormat/>
    <w:rsid w:val="00921022"/>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921022"/>
    <w:rPr>
      <w:i/>
      <w:iCs/>
      <w:color w:val="0F4761" w:themeColor="accent1" w:themeShade="BF"/>
    </w:rPr>
  </w:style>
  <w:style w:type="character" w:styleId="a9">
    <w:name w:val="Intense Reference"/>
    <w:basedOn w:val="a0"/>
    <w:uiPriority w:val="32"/>
    <w:qFormat/>
    <w:rsid w:val="00921022"/>
    <w:rPr>
      <w:b/>
      <w:bCs/>
      <w:smallCaps/>
      <w:color w:val="0F4761" w:themeColor="accent1" w:themeShade="BF"/>
      <w:spacing w:val="5"/>
    </w:rPr>
  </w:style>
  <w:style w:type="character" w:styleId="aa">
    <w:name w:val="Strong"/>
    <w:basedOn w:val="a0"/>
    <w:uiPriority w:val="22"/>
    <w:qFormat/>
    <w:rsid w:val="00921022"/>
    <w:rPr>
      <w:b/>
      <w:bCs/>
    </w:rPr>
  </w:style>
  <w:style w:type="paragraph" w:styleId="ab">
    <w:name w:val="Body Text Indent"/>
    <w:basedOn w:val="a"/>
    <w:link w:val="Char3"/>
    <w:uiPriority w:val="59"/>
    <w:rsid w:val="00921022"/>
    <w:pPr>
      <w:spacing w:after="200" w:line="276" w:lineRule="auto"/>
      <w:ind w:left="4320" w:firstLine="720"/>
    </w:pPr>
    <w:rPr>
      <w:rFonts w:ascii="Calibri" w:eastAsia="Calibri" w:hAnsi="Calibri"/>
      <w:sz w:val="28"/>
      <w:szCs w:val="28"/>
    </w:rPr>
  </w:style>
  <w:style w:type="character" w:customStyle="1" w:styleId="Char3">
    <w:name w:val="Σώμα κείμενου με εσοχή Char"/>
    <w:basedOn w:val="a0"/>
    <w:link w:val="ab"/>
    <w:uiPriority w:val="59"/>
    <w:rsid w:val="00921022"/>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4DBE1-AD67-4C25-94A8-51DF2C77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266866-1B12-4C5D-BC21-0DB2E63781AF}">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8244693A-AEC1-4909-A8D0-EF9D9CBD7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366</Words>
  <Characters>1978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ΥΠΠΟ: Επιχορηγήσεις ύψους 2.006.000 ευρώ και παροχή αιγίδας για Θεατρικές Παραγωγές, Φεστιβάλ, Περιοδείες και Εκδηλώσεις Θεάτρου</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Anna Panagiotarea</dc:creator>
  <cp:keywords/>
  <dc:description/>
  <cp:lastModifiedBy>Βασίλειος Τεμπέλης</cp:lastModifiedBy>
  <cp:revision>17</cp:revision>
  <cp:lastPrinted>2025-08-12T10:28:00Z</cp:lastPrinted>
  <dcterms:created xsi:type="dcterms:W3CDTF">2024-08-08T11:00:00Z</dcterms:created>
  <dcterms:modified xsi:type="dcterms:W3CDTF">2025-08-20T10:27:00Z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